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68B8B480" w:rsidR="00B45DA8" w:rsidRDefault="00B45DA8"/>
    <w:p w14:paraId="31C28268" w14:textId="77777777" w:rsidR="00C32D02" w:rsidRPr="00771948" w:rsidRDefault="00C32D02" w:rsidP="00C32D02">
      <w:pPr>
        <w:tabs>
          <w:tab w:val="left" w:pos="1276"/>
        </w:tabs>
        <w:spacing w:line="240" w:lineRule="auto"/>
        <w:rPr>
          <w:rFonts w:cstheme="minorHAnsi"/>
          <w:b/>
        </w:rPr>
      </w:pPr>
    </w:p>
    <w:p w14:paraId="0238F64F" w14:textId="77777777" w:rsidR="001F4384" w:rsidRDefault="001F4384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</w:p>
    <w:p w14:paraId="04BB6BAC" w14:textId="6B3AF217" w:rsidR="00C32D02" w:rsidRDefault="00C32D02" w:rsidP="00C32D02">
      <w:pPr>
        <w:tabs>
          <w:tab w:val="left" w:pos="1276"/>
        </w:tabs>
        <w:spacing w:line="360" w:lineRule="auto"/>
        <w:jc w:val="center"/>
        <w:rPr>
          <w:rFonts w:ascii="Arial" w:hAnsi="Arial" w:cs="Arial"/>
        </w:rPr>
      </w:pPr>
      <w:r w:rsidRPr="00786AA1">
        <w:rPr>
          <w:rFonts w:ascii="Arial" w:hAnsi="Arial" w:cs="Arial"/>
          <w:b/>
        </w:rPr>
        <w:t xml:space="preserve">REQUERIMENTO Nº </w:t>
      </w:r>
      <w:r w:rsidR="00786AA1" w:rsidRPr="00786AA1">
        <w:rPr>
          <w:rFonts w:ascii="Arial" w:hAnsi="Arial" w:cs="Arial"/>
          <w:b/>
        </w:rPr>
        <w:t>2</w:t>
      </w:r>
      <w:r w:rsidR="00786AA1">
        <w:rPr>
          <w:rFonts w:ascii="Arial" w:hAnsi="Arial" w:cs="Arial"/>
          <w:b/>
        </w:rPr>
        <w:t>8</w:t>
      </w:r>
      <w:r w:rsidRPr="00C32D02">
        <w:rPr>
          <w:rFonts w:ascii="Arial" w:hAnsi="Arial" w:cs="Arial"/>
        </w:rPr>
        <w:t xml:space="preserve">, de </w:t>
      </w:r>
      <w:r w:rsidR="00786AA1">
        <w:rPr>
          <w:rFonts w:ascii="Arial" w:hAnsi="Arial" w:cs="Arial"/>
        </w:rPr>
        <w:t xml:space="preserve">07 </w:t>
      </w:r>
      <w:r w:rsidRPr="00C32D02">
        <w:rPr>
          <w:rFonts w:ascii="Arial" w:hAnsi="Arial" w:cs="Arial"/>
        </w:rPr>
        <w:t xml:space="preserve">de </w:t>
      </w:r>
      <w:r w:rsidR="00ED41FD">
        <w:rPr>
          <w:rFonts w:ascii="Arial" w:hAnsi="Arial" w:cs="Arial"/>
        </w:rPr>
        <w:t>fevereiro</w:t>
      </w:r>
      <w:r w:rsidRPr="00C32D02">
        <w:rPr>
          <w:rFonts w:ascii="Arial" w:hAnsi="Arial" w:cs="Arial"/>
        </w:rPr>
        <w:t xml:space="preserve"> de 2025.</w:t>
      </w:r>
    </w:p>
    <w:p w14:paraId="0EAAB20B" w14:textId="77777777" w:rsidR="00C32D02" w:rsidRPr="00C32D02" w:rsidRDefault="00C32D02" w:rsidP="001F4384">
      <w:pPr>
        <w:tabs>
          <w:tab w:val="left" w:pos="1276"/>
        </w:tabs>
        <w:spacing w:line="276" w:lineRule="auto"/>
        <w:jc w:val="center"/>
        <w:rPr>
          <w:rFonts w:ascii="Arial" w:hAnsi="Arial" w:cs="Arial"/>
          <w:b/>
        </w:rPr>
      </w:pPr>
    </w:p>
    <w:p w14:paraId="251E5B36" w14:textId="77777777" w:rsidR="00C32D02" w:rsidRPr="00C32D02" w:rsidRDefault="00C32D02" w:rsidP="00D72F4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C32D02">
        <w:rPr>
          <w:rFonts w:ascii="Arial" w:hAnsi="Arial" w:cs="Arial"/>
          <w:sz w:val="24"/>
          <w:szCs w:val="24"/>
        </w:rPr>
        <w:t>Senhor Presidente,</w:t>
      </w:r>
    </w:p>
    <w:p w14:paraId="02F88E7E" w14:textId="3844A92B" w:rsidR="00C32D02" w:rsidRDefault="00C32D02" w:rsidP="00D72F4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C32D02">
        <w:rPr>
          <w:rFonts w:ascii="Arial" w:hAnsi="Arial" w:cs="Arial"/>
          <w:sz w:val="24"/>
          <w:szCs w:val="24"/>
        </w:rPr>
        <w:t>Senhores (as) Vereadores (as)</w:t>
      </w:r>
    </w:p>
    <w:p w14:paraId="3D1AB45B" w14:textId="77777777" w:rsidR="00C32D02" w:rsidRPr="00C32D02" w:rsidRDefault="00C32D02" w:rsidP="00D72F44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</w:p>
    <w:p w14:paraId="540FB341" w14:textId="77777777" w:rsidR="00D72F44" w:rsidRPr="00D72F44" w:rsidRDefault="00C32D02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32D02">
        <w:rPr>
          <w:rFonts w:ascii="Arial" w:hAnsi="Arial" w:cs="Arial"/>
          <w:sz w:val="24"/>
          <w:szCs w:val="24"/>
        </w:rPr>
        <w:t xml:space="preserve">  O</w:t>
      </w:r>
      <w:r w:rsidR="00ED41FD">
        <w:rPr>
          <w:rFonts w:ascii="Arial" w:hAnsi="Arial" w:cs="Arial"/>
          <w:sz w:val="24"/>
          <w:szCs w:val="24"/>
        </w:rPr>
        <w:t>s</w:t>
      </w:r>
      <w:r w:rsidRPr="00C32D02">
        <w:rPr>
          <w:rFonts w:ascii="Arial" w:hAnsi="Arial" w:cs="Arial"/>
          <w:sz w:val="24"/>
          <w:szCs w:val="24"/>
        </w:rPr>
        <w:t xml:space="preserve"> vereador</w:t>
      </w:r>
      <w:r w:rsidR="00ED41FD">
        <w:rPr>
          <w:rFonts w:ascii="Arial" w:hAnsi="Arial" w:cs="Arial"/>
          <w:sz w:val="24"/>
          <w:szCs w:val="24"/>
        </w:rPr>
        <w:t>es (as)</w:t>
      </w:r>
      <w:r w:rsidRPr="00C32D02">
        <w:rPr>
          <w:rFonts w:ascii="Arial" w:hAnsi="Arial" w:cs="Arial"/>
          <w:sz w:val="24"/>
          <w:szCs w:val="24"/>
        </w:rPr>
        <w:t xml:space="preserve"> que este subscreve, nos termos do Regimento Interno, após a aprovação do soberano Plenário, REQUER </w:t>
      </w:r>
      <w:r w:rsidR="00D72F44" w:rsidRPr="00D72F44">
        <w:rPr>
          <w:rFonts w:ascii="Arial" w:hAnsi="Arial" w:cs="Arial"/>
          <w:sz w:val="24"/>
          <w:szCs w:val="24"/>
        </w:rPr>
        <w:t xml:space="preserve">atenção especial às demandas identificadas na </w:t>
      </w:r>
      <w:r w:rsidR="00D72F44" w:rsidRPr="00D72F44">
        <w:rPr>
          <w:rFonts w:ascii="Arial" w:hAnsi="Arial" w:cs="Arial"/>
          <w:b/>
          <w:bCs/>
          <w:sz w:val="24"/>
          <w:szCs w:val="24"/>
        </w:rPr>
        <w:t xml:space="preserve">Escola Municipal Vereador </w:t>
      </w:r>
      <w:proofErr w:type="spellStart"/>
      <w:r w:rsidR="00D72F44" w:rsidRPr="00D72F44">
        <w:rPr>
          <w:rFonts w:ascii="Arial" w:hAnsi="Arial" w:cs="Arial"/>
          <w:b/>
          <w:bCs/>
          <w:sz w:val="24"/>
          <w:szCs w:val="24"/>
        </w:rPr>
        <w:t>Weld</w:t>
      </w:r>
      <w:proofErr w:type="spellEnd"/>
      <w:r w:rsidR="00D72F44" w:rsidRPr="00D72F44">
        <w:rPr>
          <w:rFonts w:ascii="Arial" w:hAnsi="Arial" w:cs="Arial"/>
          <w:b/>
          <w:bCs/>
          <w:sz w:val="24"/>
          <w:szCs w:val="24"/>
        </w:rPr>
        <w:t xml:space="preserve"> de Souza Maia</w:t>
      </w:r>
      <w:r w:rsidR="00D72F44" w:rsidRPr="00D72F44">
        <w:rPr>
          <w:rFonts w:ascii="Arial" w:hAnsi="Arial" w:cs="Arial"/>
          <w:sz w:val="24"/>
          <w:szCs w:val="24"/>
        </w:rPr>
        <w:t>, localizada no ba</w:t>
      </w:r>
      <w:bookmarkStart w:id="0" w:name="_GoBack"/>
      <w:bookmarkEnd w:id="0"/>
      <w:r w:rsidR="00D72F44" w:rsidRPr="00D72F44">
        <w:rPr>
          <w:rFonts w:ascii="Arial" w:hAnsi="Arial" w:cs="Arial"/>
          <w:sz w:val="24"/>
          <w:szCs w:val="24"/>
        </w:rPr>
        <w:t>irro Tangará, durante visita realizada por parlamentares a essa instituição de ensino.</w:t>
      </w:r>
    </w:p>
    <w:p w14:paraId="4534F062" w14:textId="77777777" w:rsidR="00D72F44" w:rsidRPr="00D72F44" w:rsidRDefault="00D72F44" w:rsidP="00D72F44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AF6BD7D" w14:textId="77777777" w:rsid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2F44">
        <w:rPr>
          <w:rFonts w:ascii="Arial" w:hAnsi="Arial" w:cs="Arial"/>
          <w:sz w:val="24"/>
          <w:szCs w:val="24"/>
        </w:rPr>
        <w:t>Dentre as necessidades observadas, destacamos:</w:t>
      </w:r>
    </w:p>
    <w:p w14:paraId="439FA2A2" w14:textId="77777777" w:rsidR="00D72F44" w:rsidRP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D02EBE" w14:textId="77777777" w:rsidR="00D72F44" w:rsidRP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2F44">
        <w:rPr>
          <w:rFonts w:ascii="Arial" w:hAnsi="Arial" w:cs="Arial"/>
          <w:sz w:val="24"/>
          <w:szCs w:val="24"/>
        </w:rPr>
        <w:tab/>
        <w:t>1.</w:t>
      </w:r>
      <w:r w:rsidRPr="00D72F44">
        <w:rPr>
          <w:rFonts w:ascii="Arial" w:hAnsi="Arial" w:cs="Arial"/>
          <w:sz w:val="24"/>
          <w:szCs w:val="24"/>
        </w:rPr>
        <w:tab/>
        <w:t>Análise da possibilidade de instalação de uma porta de acesso interno da escola para a biblioteca, facilitando a circulação dos alunos e professores.</w:t>
      </w:r>
    </w:p>
    <w:p w14:paraId="7B9DE9B0" w14:textId="77777777" w:rsidR="00D72F44" w:rsidRP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2F44">
        <w:rPr>
          <w:rFonts w:ascii="Arial" w:hAnsi="Arial" w:cs="Arial"/>
          <w:sz w:val="24"/>
          <w:szCs w:val="24"/>
        </w:rPr>
        <w:tab/>
        <w:t>2.</w:t>
      </w:r>
      <w:r w:rsidRPr="00D72F44">
        <w:rPr>
          <w:rFonts w:ascii="Arial" w:hAnsi="Arial" w:cs="Arial"/>
          <w:sz w:val="24"/>
          <w:szCs w:val="24"/>
        </w:rPr>
        <w:tab/>
        <w:t>Melhoria na qualidade da internet e na funcionalidade da sala de informática, garantindo melhores condições para o aprendizado digital.</w:t>
      </w:r>
    </w:p>
    <w:p w14:paraId="741B0DC1" w14:textId="77777777" w:rsidR="00D72F44" w:rsidRP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2F44">
        <w:rPr>
          <w:rFonts w:ascii="Arial" w:hAnsi="Arial" w:cs="Arial"/>
          <w:sz w:val="24"/>
          <w:szCs w:val="24"/>
        </w:rPr>
        <w:tab/>
        <w:t>3.</w:t>
      </w:r>
      <w:r w:rsidRPr="00D72F44">
        <w:rPr>
          <w:rFonts w:ascii="Arial" w:hAnsi="Arial" w:cs="Arial"/>
          <w:sz w:val="24"/>
          <w:szCs w:val="24"/>
        </w:rPr>
        <w:tab/>
        <w:t>Reparação de vazamentos no telhado nas proximidades das salas de aula, evitando danos estruturais e garantindo a segurança da comunidade escolar.</w:t>
      </w:r>
    </w:p>
    <w:p w14:paraId="4CEB9907" w14:textId="77777777" w:rsidR="00D72F44" w:rsidRP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2F44">
        <w:rPr>
          <w:rFonts w:ascii="Arial" w:hAnsi="Arial" w:cs="Arial"/>
          <w:sz w:val="24"/>
          <w:szCs w:val="24"/>
        </w:rPr>
        <w:tab/>
        <w:t>4.</w:t>
      </w:r>
      <w:r w:rsidRPr="00D72F44">
        <w:rPr>
          <w:rFonts w:ascii="Arial" w:hAnsi="Arial" w:cs="Arial"/>
          <w:sz w:val="24"/>
          <w:szCs w:val="24"/>
        </w:rPr>
        <w:tab/>
        <w:t>Pintura do prédio da escola, proporcionando um ambiente mais adequado e acolhedor para os estudantes.</w:t>
      </w:r>
    </w:p>
    <w:p w14:paraId="055A7B63" w14:textId="77777777" w:rsid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2F44">
        <w:rPr>
          <w:rFonts w:ascii="Arial" w:hAnsi="Arial" w:cs="Arial"/>
          <w:sz w:val="24"/>
          <w:szCs w:val="24"/>
        </w:rPr>
        <w:tab/>
        <w:t>5.</w:t>
      </w:r>
      <w:r w:rsidRPr="00D72F44">
        <w:rPr>
          <w:rFonts w:ascii="Arial" w:hAnsi="Arial" w:cs="Arial"/>
          <w:sz w:val="24"/>
          <w:szCs w:val="24"/>
        </w:rPr>
        <w:tab/>
        <w:t>Aquisição de mais brinquedos e materiais didáticos para atender às necessidades das crianças, contribuindo para um aprendizado mais dinâmico e inclusivo.</w:t>
      </w:r>
    </w:p>
    <w:p w14:paraId="4FACC09F" w14:textId="77777777" w:rsid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AA5416" w14:textId="77777777" w:rsid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3FADF3" w14:textId="77777777" w:rsid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809221A" w14:textId="77777777" w:rsid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DFF8FE1" w14:textId="77777777" w:rsidR="00D72F44" w:rsidRP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B3C3045" w14:textId="77777777" w:rsidR="00D72F44" w:rsidRP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F14C6D2" w14:textId="77777777" w:rsidR="00D72F44" w:rsidRP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2F44">
        <w:rPr>
          <w:rFonts w:ascii="Arial" w:hAnsi="Arial" w:cs="Arial"/>
          <w:sz w:val="24"/>
          <w:szCs w:val="24"/>
        </w:rPr>
        <w:t>Diante da relevância dessas solicitações para a melhoria da qualidade do ensino e das condições estruturais da instituição, solicitamos que sejam tomadas as providências cabíveis, dentro das possibilidades da Secretaria, para atender a essas demandas.</w:t>
      </w:r>
    </w:p>
    <w:p w14:paraId="6B1C3496" w14:textId="77777777" w:rsidR="00D72F44" w:rsidRP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1A5794" w14:textId="77777777" w:rsidR="00D72F44" w:rsidRP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2F44">
        <w:rPr>
          <w:rFonts w:ascii="Arial" w:hAnsi="Arial" w:cs="Arial"/>
          <w:sz w:val="24"/>
          <w:szCs w:val="24"/>
        </w:rPr>
        <w:t>Aguardamos retorno e ficamos à disposição para dialogar sobre possíveis soluções.</w:t>
      </w:r>
    </w:p>
    <w:p w14:paraId="719E909F" w14:textId="77777777" w:rsidR="00D72F44" w:rsidRPr="00D72F4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7B9515" w14:textId="603F7FB5" w:rsidR="001F4384" w:rsidRDefault="00D72F44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72F44">
        <w:rPr>
          <w:rFonts w:ascii="Arial" w:hAnsi="Arial" w:cs="Arial"/>
          <w:sz w:val="24"/>
          <w:szCs w:val="24"/>
        </w:rPr>
        <w:t>Atenciosamente,</w:t>
      </w:r>
    </w:p>
    <w:p w14:paraId="7B1E651C" w14:textId="77777777" w:rsidR="00786AA1" w:rsidRPr="00C32D02" w:rsidRDefault="00786AA1" w:rsidP="00D72F44">
      <w:pPr>
        <w:pStyle w:val="SemEspaamen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6F00C19" w14:textId="77777777" w:rsidR="00786AA1" w:rsidRDefault="00786AA1" w:rsidP="00786AA1">
      <w:pPr>
        <w:pStyle w:val="SemEspaamento"/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6A320B">
        <w:rPr>
          <w:rFonts w:ascii="Arial" w:hAnsi="Arial" w:cs="Arial"/>
          <w:b/>
          <w:bCs/>
          <w:sz w:val="24"/>
          <w:szCs w:val="24"/>
        </w:rPr>
        <w:t>VEREADORES AUTORES DO REQUERIMENTO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220D18D0" w14:textId="77777777" w:rsidR="00786AA1" w:rsidRDefault="00786AA1" w:rsidP="00786AA1">
      <w:pPr>
        <w:pStyle w:val="SemEspaamento"/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6B7DB575" w14:textId="77777777" w:rsidR="00786AA1" w:rsidRDefault="00786AA1" w:rsidP="00786AA1">
      <w:pPr>
        <w:pStyle w:val="SemEspaamento"/>
        <w:spacing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  <w:sectPr w:rsidR="00786AA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0A737CC" w14:textId="77777777" w:rsidR="00786AA1" w:rsidRPr="002706B4" w:rsidRDefault="00786AA1" w:rsidP="00786AA1">
      <w:pPr>
        <w:pStyle w:val="SemEspaamento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proofErr w:type="spellStart"/>
      <w:r w:rsidRPr="002706B4">
        <w:rPr>
          <w:rFonts w:ascii="Arial" w:hAnsi="Arial" w:cs="Arial"/>
          <w:bCs/>
          <w:sz w:val="24"/>
          <w:szCs w:val="24"/>
        </w:rPr>
        <w:t>Dr</w:t>
      </w:r>
      <w:proofErr w:type="spellEnd"/>
      <w:r w:rsidRPr="002706B4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2706B4">
        <w:rPr>
          <w:rFonts w:ascii="Arial" w:hAnsi="Arial" w:cs="Arial"/>
          <w:bCs/>
          <w:sz w:val="24"/>
          <w:szCs w:val="24"/>
        </w:rPr>
        <w:t>Aleff</w:t>
      </w:r>
      <w:proofErr w:type="spellEnd"/>
      <w:r w:rsidRPr="002706B4">
        <w:rPr>
          <w:rFonts w:ascii="Arial" w:hAnsi="Arial" w:cs="Arial"/>
          <w:bCs/>
          <w:sz w:val="24"/>
          <w:szCs w:val="24"/>
        </w:rPr>
        <w:t xml:space="preserve"> Diego Santos de Oliveira</w:t>
      </w:r>
    </w:p>
    <w:p w14:paraId="3A147556" w14:textId="77777777" w:rsidR="00786AA1" w:rsidRPr="002706B4" w:rsidRDefault="00786AA1" w:rsidP="00786AA1">
      <w:pPr>
        <w:pStyle w:val="SemEspaamento"/>
        <w:spacing w:line="360" w:lineRule="auto"/>
        <w:ind w:firstLine="709"/>
        <w:jc w:val="center"/>
        <w:rPr>
          <w:rFonts w:ascii="Arial" w:hAnsi="Arial" w:cs="Arial"/>
          <w:bCs/>
          <w:sz w:val="24"/>
          <w:szCs w:val="24"/>
        </w:rPr>
      </w:pPr>
      <w:r w:rsidRPr="002706B4">
        <w:rPr>
          <w:rFonts w:ascii="Arial" w:hAnsi="Arial" w:cs="Arial"/>
          <w:bCs/>
          <w:sz w:val="24"/>
          <w:szCs w:val="24"/>
        </w:rPr>
        <w:t>Wilson Francisco Pereira Junior</w:t>
      </w:r>
    </w:p>
    <w:p w14:paraId="3DE6311E" w14:textId="77777777" w:rsidR="00786AA1" w:rsidRDefault="00786AA1" w:rsidP="00786AA1">
      <w:pPr>
        <w:spacing w:line="276" w:lineRule="auto"/>
        <w:rPr>
          <w:rFonts w:ascii="Arial" w:hAnsi="Arial" w:cs="Arial"/>
        </w:rPr>
        <w:sectPr w:rsidR="00786AA1" w:rsidSect="002706B4">
          <w:type w:val="continuous"/>
          <w:pgSz w:w="11906" w:h="16838"/>
          <w:pgMar w:top="1417" w:right="1701" w:bottom="1417" w:left="1701" w:header="708" w:footer="708" w:gutter="0"/>
          <w:cols w:num="2" w:space="113"/>
          <w:docGrid w:linePitch="360"/>
        </w:sectPr>
      </w:pPr>
    </w:p>
    <w:p w14:paraId="20863D48" w14:textId="77777777" w:rsidR="00786AA1" w:rsidRDefault="00786AA1" w:rsidP="00786AA1">
      <w:pPr>
        <w:spacing w:line="360" w:lineRule="auto"/>
        <w:rPr>
          <w:rFonts w:ascii="Arial" w:hAnsi="Arial" w:cs="Arial"/>
          <w:u w:val="single"/>
        </w:rPr>
      </w:pPr>
    </w:p>
    <w:p w14:paraId="58E9A6EE" w14:textId="77777777" w:rsidR="00786AA1" w:rsidRDefault="00786AA1" w:rsidP="00786AA1">
      <w:pPr>
        <w:spacing w:line="360" w:lineRule="auto"/>
        <w:jc w:val="center"/>
        <w:rPr>
          <w:rFonts w:ascii="Arial" w:hAnsi="Arial" w:cs="Arial"/>
          <w:b/>
        </w:rPr>
      </w:pPr>
      <w:r w:rsidRPr="009E3AC8">
        <w:rPr>
          <w:rFonts w:ascii="Arial" w:hAnsi="Arial" w:cs="Arial"/>
          <w:b/>
        </w:rPr>
        <w:t>VEREADORES APOIADORES DO REQUERIMENTO:</w:t>
      </w:r>
    </w:p>
    <w:p w14:paraId="16B5E602" w14:textId="77777777" w:rsidR="00786AA1" w:rsidRDefault="00786AA1" w:rsidP="00786AA1">
      <w:pPr>
        <w:spacing w:line="360" w:lineRule="auto"/>
        <w:jc w:val="center"/>
        <w:rPr>
          <w:rFonts w:ascii="Arial" w:hAnsi="Arial" w:cs="Arial"/>
        </w:rPr>
      </w:pPr>
    </w:p>
    <w:p w14:paraId="5B45A3A1" w14:textId="77777777" w:rsidR="00786AA1" w:rsidRDefault="00786AA1" w:rsidP="00786AA1">
      <w:pPr>
        <w:spacing w:line="360" w:lineRule="auto"/>
        <w:jc w:val="center"/>
        <w:rPr>
          <w:rFonts w:ascii="Arial" w:hAnsi="Arial" w:cs="Arial"/>
        </w:rPr>
        <w:sectPr w:rsidR="00786AA1" w:rsidSect="002706B4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19A34D94" w14:textId="77777777" w:rsidR="00786AA1" w:rsidRPr="002706B4" w:rsidRDefault="00786AA1" w:rsidP="00786AA1">
      <w:pPr>
        <w:spacing w:line="360" w:lineRule="auto"/>
        <w:jc w:val="center"/>
        <w:rPr>
          <w:rFonts w:ascii="Arial" w:hAnsi="Arial" w:cs="Arial"/>
        </w:rPr>
      </w:pPr>
      <w:proofErr w:type="spellStart"/>
      <w:r w:rsidRPr="002706B4">
        <w:rPr>
          <w:rFonts w:ascii="Arial" w:hAnsi="Arial" w:cs="Arial"/>
        </w:rPr>
        <w:t>Weslei</w:t>
      </w:r>
      <w:proofErr w:type="spellEnd"/>
      <w:r w:rsidRPr="002706B4">
        <w:rPr>
          <w:rFonts w:ascii="Arial" w:hAnsi="Arial" w:cs="Arial"/>
        </w:rPr>
        <w:t xml:space="preserve"> Batista Prado</w:t>
      </w:r>
    </w:p>
    <w:p w14:paraId="28E3E46F" w14:textId="77777777" w:rsidR="00786AA1" w:rsidRDefault="00786AA1" w:rsidP="00786AA1">
      <w:pPr>
        <w:spacing w:line="360" w:lineRule="auto"/>
        <w:jc w:val="center"/>
        <w:rPr>
          <w:rFonts w:ascii="Arial" w:hAnsi="Arial" w:cs="Arial"/>
        </w:rPr>
      </w:pPr>
    </w:p>
    <w:p w14:paraId="49BF3C9B" w14:textId="77777777" w:rsidR="00786AA1" w:rsidRPr="002706B4" w:rsidRDefault="00786AA1" w:rsidP="00786AA1">
      <w:pPr>
        <w:spacing w:line="360" w:lineRule="auto"/>
        <w:jc w:val="center"/>
        <w:rPr>
          <w:rFonts w:ascii="Arial" w:hAnsi="Arial" w:cs="Arial"/>
        </w:rPr>
      </w:pPr>
      <w:r w:rsidRPr="002706B4">
        <w:rPr>
          <w:rFonts w:ascii="Arial" w:hAnsi="Arial" w:cs="Arial"/>
        </w:rPr>
        <w:t>Nery Alves Ribeiro</w:t>
      </w:r>
    </w:p>
    <w:p w14:paraId="4884EEAF" w14:textId="77777777" w:rsidR="00786AA1" w:rsidRDefault="00786AA1" w:rsidP="00786AA1">
      <w:pPr>
        <w:spacing w:line="360" w:lineRule="auto"/>
        <w:jc w:val="center"/>
        <w:rPr>
          <w:rFonts w:ascii="Arial" w:hAnsi="Arial" w:cs="Arial"/>
        </w:rPr>
      </w:pPr>
    </w:p>
    <w:p w14:paraId="2EC58A64" w14:textId="77777777" w:rsidR="00786AA1" w:rsidRPr="002706B4" w:rsidRDefault="00786AA1" w:rsidP="00786AA1">
      <w:pPr>
        <w:spacing w:line="360" w:lineRule="auto"/>
        <w:jc w:val="center"/>
        <w:rPr>
          <w:rFonts w:ascii="Arial" w:hAnsi="Arial" w:cs="Arial"/>
        </w:rPr>
      </w:pPr>
      <w:r w:rsidRPr="002706B4">
        <w:rPr>
          <w:rFonts w:ascii="Arial" w:hAnsi="Arial" w:cs="Arial"/>
        </w:rPr>
        <w:t>Isaias Silva</w:t>
      </w:r>
    </w:p>
    <w:p w14:paraId="6B5AD77F" w14:textId="77777777" w:rsidR="00786AA1" w:rsidRDefault="00786AA1" w:rsidP="00786AA1">
      <w:pPr>
        <w:spacing w:line="360" w:lineRule="auto"/>
        <w:jc w:val="center"/>
        <w:rPr>
          <w:rFonts w:ascii="Arial" w:hAnsi="Arial" w:cs="Arial"/>
        </w:rPr>
        <w:sectPr w:rsidR="00786AA1" w:rsidSect="002706B4">
          <w:type w:val="continuous"/>
          <w:pgSz w:w="11906" w:h="16838"/>
          <w:pgMar w:top="1417" w:right="1701" w:bottom="1417" w:left="1701" w:header="708" w:footer="708" w:gutter="0"/>
          <w:cols w:num="3" w:space="113"/>
          <w:docGrid w:linePitch="360"/>
        </w:sectPr>
      </w:pPr>
    </w:p>
    <w:p w14:paraId="6C52823C" w14:textId="77777777" w:rsidR="00786AA1" w:rsidRDefault="00786AA1" w:rsidP="00786AA1">
      <w:pPr>
        <w:spacing w:line="360" w:lineRule="auto"/>
        <w:jc w:val="center"/>
        <w:sectPr w:rsidR="00786AA1" w:rsidSect="00786AA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1417" w:right="1701" w:bottom="1417" w:left="1701" w:header="708" w:footer="708" w:gutter="0"/>
          <w:cols w:space="113"/>
          <w:docGrid w:linePitch="360"/>
        </w:sectPr>
      </w:pPr>
    </w:p>
    <w:p w14:paraId="6F304C85" w14:textId="078AA116" w:rsidR="00786AA1" w:rsidRDefault="00786AA1" w:rsidP="00786AA1">
      <w:pPr>
        <w:spacing w:line="360" w:lineRule="auto"/>
        <w:jc w:val="center"/>
      </w:pPr>
      <w:proofErr w:type="spellStart"/>
      <w:r>
        <w:t>Sammantta</w:t>
      </w:r>
      <w:proofErr w:type="spellEnd"/>
      <w:r>
        <w:t xml:space="preserve"> </w:t>
      </w:r>
      <w:proofErr w:type="spellStart"/>
      <w:r>
        <w:t>Bleme</w:t>
      </w:r>
      <w:proofErr w:type="spellEnd"/>
    </w:p>
    <w:p w14:paraId="2AF47218" w14:textId="77777777" w:rsidR="00786AA1" w:rsidRDefault="00786AA1" w:rsidP="00786AA1">
      <w:pPr>
        <w:spacing w:line="360" w:lineRule="auto"/>
        <w:jc w:val="center"/>
      </w:pPr>
      <w:r>
        <w:t>Pastor Marquinhos</w:t>
      </w:r>
    </w:p>
    <w:p w14:paraId="2932B8C0" w14:textId="77777777" w:rsidR="00786AA1" w:rsidRDefault="00786AA1" w:rsidP="00786AA1">
      <w:pPr>
        <w:spacing w:line="360" w:lineRule="auto"/>
        <w:jc w:val="center"/>
        <w:sectPr w:rsidR="00786AA1" w:rsidSect="00786AA1">
          <w:type w:val="continuous"/>
          <w:pgSz w:w="11906" w:h="16838"/>
          <w:pgMar w:top="1417" w:right="1701" w:bottom="1417" w:left="1701" w:header="708" w:footer="708" w:gutter="0"/>
          <w:cols w:num="3" w:space="113"/>
          <w:docGrid w:linePitch="360"/>
        </w:sectPr>
      </w:pPr>
      <w:r>
        <w:t>Reinaldo Magalhães</w:t>
      </w:r>
    </w:p>
    <w:p w14:paraId="5D3779DB" w14:textId="345B2F4F" w:rsidR="00786AA1" w:rsidRDefault="00786AA1" w:rsidP="00786AA1">
      <w:pPr>
        <w:spacing w:line="360" w:lineRule="auto"/>
        <w:jc w:val="center"/>
      </w:pPr>
    </w:p>
    <w:p w14:paraId="19E6696E" w14:textId="77777777" w:rsidR="00786AA1" w:rsidRDefault="00786AA1" w:rsidP="00786AA1">
      <w:pPr>
        <w:spacing w:line="360" w:lineRule="auto"/>
        <w:jc w:val="center"/>
      </w:pPr>
    </w:p>
    <w:p w14:paraId="65AC953A" w14:textId="2D5741F8" w:rsidR="00786AA1" w:rsidRDefault="00786AA1" w:rsidP="00786AA1">
      <w:pPr>
        <w:spacing w:line="360" w:lineRule="auto"/>
        <w:jc w:val="center"/>
      </w:pPr>
      <w:r>
        <w:t>Daniela Agostinho</w:t>
      </w:r>
    </w:p>
    <w:p w14:paraId="28E5BC05" w14:textId="77777777" w:rsidR="00786AA1" w:rsidRDefault="00786AA1" w:rsidP="00786AA1">
      <w:pPr>
        <w:spacing w:line="360" w:lineRule="auto"/>
        <w:jc w:val="center"/>
      </w:pPr>
    </w:p>
    <w:sectPr w:rsidR="00786AA1" w:rsidSect="00786AA1">
      <w:type w:val="continuous"/>
      <w:pgSz w:w="11906" w:h="16838"/>
      <w:pgMar w:top="1417" w:right="1701" w:bottom="1417" w:left="1701" w:header="708" w:footer="708" w:gutter="0"/>
      <w:cols w:space="11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D242E" w14:textId="77777777" w:rsidR="005B5C88" w:rsidRDefault="005B5C88" w:rsidP="00B45DA8">
      <w:pPr>
        <w:spacing w:after="0" w:line="240" w:lineRule="auto"/>
      </w:pPr>
      <w:r>
        <w:separator/>
      </w:r>
    </w:p>
  </w:endnote>
  <w:endnote w:type="continuationSeparator" w:id="0">
    <w:p w14:paraId="138FACC0" w14:textId="77777777" w:rsidR="005B5C88" w:rsidRDefault="005B5C88" w:rsidP="00B4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F3698" w14:textId="77777777" w:rsidR="00786AA1" w:rsidRDefault="00786A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61355" w14:textId="77777777" w:rsidR="00786AA1" w:rsidRDefault="00786AA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E4A05" w14:textId="77777777" w:rsidR="00786AA1" w:rsidRDefault="00786AA1">
    <w:pPr>
      <w:pStyle w:val="Rodap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F930D" w14:textId="77777777" w:rsidR="005B5C88" w:rsidRDefault="005B5C88" w:rsidP="00B45DA8">
      <w:pPr>
        <w:spacing w:after="0" w:line="240" w:lineRule="auto"/>
      </w:pPr>
      <w:r>
        <w:separator/>
      </w:r>
    </w:p>
  </w:footnote>
  <w:footnote w:type="continuationSeparator" w:id="0">
    <w:p w14:paraId="2978101B" w14:textId="77777777" w:rsidR="005B5C88" w:rsidRDefault="005B5C88" w:rsidP="00B4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0816D" w14:textId="77777777" w:rsidR="00786AA1" w:rsidRDefault="00786AA1">
    <w:pPr>
      <w:pStyle w:val="Cabealho"/>
    </w:pPr>
    <w:r>
      <w:rPr>
        <w:noProof/>
      </w:rPr>
      <w:pict w14:anchorId="0E2953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alt="" style="position:absolute;margin-left:0;margin-top:0;width:593.85pt;height:840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F672F" w14:textId="77777777" w:rsidR="00786AA1" w:rsidRDefault="00786AA1">
    <w:pPr>
      <w:pStyle w:val="Cabealho"/>
    </w:pPr>
    <w:r>
      <w:rPr>
        <w:noProof/>
      </w:rPr>
      <w:pict w14:anchorId="6274DB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7" type="#_x0000_t75" alt="" style="position:absolute;margin-left:0;margin-top:0;width:593.85pt;height:840pt;z-index:-2516459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E247B" w14:textId="77777777" w:rsidR="00786AA1" w:rsidRDefault="00786AA1">
    <w:pPr>
      <w:pStyle w:val="Cabealho"/>
    </w:pPr>
    <w:r>
      <w:rPr>
        <w:noProof/>
      </w:rPr>
      <w:pict w14:anchorId="38183E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alt="" style="position:absolute;margin-left:0;margin-top:0;width:593.85pt;height:840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5B5C88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5B5C88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5B5C88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048C1"/>
    <w:rsid w:val="001F4384"/>
    <w:rsid w:val="002346E9"/>
    <w:rsid w:val="00385255"/>
    <w:rsid w:val="005B5C88"/>
    <w:rsid w:val="005D4814"/>
    <w:rsid w:val="005E1269"/>
    <w:rsid w:val="0069630F"/>
    <w:rsid w:val="007614CF"/>
    <w:rsid w:val="00786AA1"/>
    <w:rsid w:val="007F2D6D"/>
    <w:rsid w:val="008E3884"/>
    <w:rsid w:val="00956E4C"/>
    <w:rsid w:val="00983E2C"/>
    <w:rsid w:val="00AF6777"/>
    <w:rsid w:val="00B45DA8"/>
    <w:rsid w:val="00C32D02"/>
    <w:rsid w:val="00C96103"/>
    <w:rsid w:val="00D72F44"/>
    <w:rsid w:val="00EC7D18"/>
    <w:rsid w:val="00E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paragraph" w:styleId="SemEspaamento">
    <w:name w:val="No Spacing"/>
    <w:uiPriority w:val="1"/>
    <w:qFormat/>
    <w:rsid w:val="00C32D0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2</cp:revision>
  <cp:lastPrinted>2025-01-08T19:55:00Z</cp:lastPrinted>
  <dcterms:created xsi:type="dcterms:W3CDTF">2025-02-07T18:37:00Z</dcterms:created>
  <dcterms:modified xsi:type="dcterms:W3CDTF">2025-02-07T18:37:00Z</dcterms:modified>
</cp:coreProperties>
</file>