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56" w:rsidRPr="008B50A7" w:rsidRDefault="000E1156" w:rsidP="000E1156">
      <w:pPr>
        <w:spacing w:after="0" w:line="240" w:lineRule="auto"/>
        <w:rPr>
          <w:rFonts w:ascii="Open" w:hAnsi="Open" w:cs="Arial"/>
          <w:b/>
          <w:i/>
          <w:sz w:val="24"/>
          <w:szCs w:val="24"/>
        </w:rPr>
      </w:pPr>
    </w:p>
    <w:p w:rsidR="000E1156" w:rsidRPr="008B50A7" w:rsidRDefault="000E1156" w:rsidP="000E1156">
      <w:pPr>
        <w:spacing w:after="0" w:line="360" w:lineRule="auto"/>
        <w:ind w:firstLine="709"/>
        <w:jc w:val="center"/>
        <w:rPr>
          <w:rFonts w:ascii="Open" w:hAnsi="Open" w:cs="Times New Roman"/>
          <w:b/>
          <w:bCs/>
          <w:sz w:val="24"/>
          <w:szCs w:val="24"/>
        </w:rPr>
      </w:pPr>
      <w:r w:rsidRPr="008B50A7">
        <w:rPr>
          <w:rFonts w:ascii="Open" w:hAnsi="Open" w:cs="Times New Roman"/>
          <w:b/>
          <w:sz w:val="24"/>
          <w:szCs w:val="24"/>
        </w:rPr>
        <w:t>PROJETO DE LEI Nº_____/2025</w:t>
      </w:r>
    </w:p>
    <w:p w:rsidR="000E1156" w:rsidRPr="008B50A7" w:rsidRDefault="000E1156" w:rsidP="000E1156">
      <w:pPr>
        <w:spacing w:after="0" w:line="240" w:lineRule="auto"/>
        <w:ind w:left="708" w:firstLine="709"/>
        <w:rPr>
          <w:rFonts w:ascii="Times New Roman" w:hAnsi="Times New Roman" w:cs="Times New Roman"/>
          <w:b/>
          <w:bCs/>
          <w:sz w:val="32"/>
          <w:szCs w:val="32"/>
        </w:rPr>
      </w:pPr>
    </w:p>
    <w:p w:rsidR="000E1156" w:rsidRPr="00651DE3" w:rsidRDefault="001A3C84" w:rsidP="008B50A7">
      <w:pPr>
        <w:spacing w:after="0" w:line="240" w:lineRule="auto"/>
        <w:ind w:left="3540" w:firstLine="709"/>
        <w:rPr>
          <w:rFonts w:ascii="Open" w:hAnsi="Open" w:cs="Arial"/>
          <w:b/>
          <w:sz w:val="28"/>
          <w:szCs w:val="28"/>
        </w:rPr>
      </w:pPr>
      <w:r w:rsidRPr="005A170C">
        <w:rPr>
          <w:rFonts w:ascii="Open" w:hAnsi="Open"/>
          <w:b/>
          <w:sz w:val="28"/>
          <w:szCs w:val="28"/>
        </w:rPr>
        <w:t xml:space="preserve"> </w:t>
      </w:r>
      <w:r w:rsidR="004E4A5F" w:rsidRPr="005A170C">
        <w:rPr>
          <w:rFonts w:ascii="Open" w:hAnsi="Open"/>
          <w:b/>
          <w:sz w:val="28"/>
          <w:szCs w:val="28"/>
        </w:rPr>
        <w:t xml:space="preserve"> </w:t>
      </w:r>
      <w:r w:rsidR="00513D58" w:rsidRPr="00651DE3">
        <w:rPr>
          <w:rFonts w:ascii="Open" w:hAnsi="Open" w:cs="Arial"/>
          <w:b/>
          <w:sz w:val="28"/>
          <w:szCs w:val="28"/>
        </w:rPr>
        <w:t>I</w:t>
      </w:r>
      <w:r w:rsidR="00651DE3" w:rsidRPr="00651DE3">
        <w:rPr>
          <w:rFonts w:ascii="Open" w:hAnsi="Open"/>
          <w:b/>
          <w:sz w:val="28"/>
          <w:szCs w:val="28"/>
        </w:rPr>
        <w:t>nstitui o Programa de Atenção e Orientação às Mães Atípicas - "Cuidando de Quem Cuida" no âm</w:t>
      </w:r>
      <w:r w:rsidR="00651DE3">
        <w:rPr>
          <w:rFonts w:ascii="Open" w:hAnsi="Open"/>
          <w:b/>
          <w:sz w:val="28"/>
          <w:szCs w:val="28"/>
        </w:rPr>
        <w:t>bito do Município de Mário Campos</w:t>
      </w:r>
      <w:r w:rsidR="00651DE3" w:rsidRPr="00651DE3">
        <w:rPr>
          <w:rFonts w:ascii="Open" w:hAnsi="Open"/>
          <w:b/>
          <w:sz w:val="28"/>
          <w:szCs w:val="28"/>
        </w:rPr>
        <w:t xml:space="preserve">, e dá outras providências. </w:t>
      </w:r>
      <w:r w:rsidR="00EE4DCB" w:rsidRPr="00651DE3">
        <w:rPr>
          <w:rFonts w:ascii="Open" w:hAnsi="Open" w:cs="Arial"/>
          <w:b/>
          <w:sz w:val="28"/>
          <w:szCs w:val="28"/>
        </w:rPr>
        <w:t xml:space="preserve"> </w:t>
      </w:r>
    </w:p>
    <w:p w:rsidR="000E1156" w:rsidRPr="00310DAF" w:rsidRDefault="000E1156" w:rsidP="000E1156">
      <w:pPr>
        <w:tabs>
          <w:tab w:val="left" w:pos="5835"/>
        </w:tabs>
        <w:spacing w:after="0" w:line="360" w:lineRule="auto"/>
        <w:ind w:firstLine="709"/>
        <w:rPr>
          <w:rFonts w:ascii="Open" w:hAnsi="Open" w:cs="Times New Roman"/>
          <w:b/>
          <w:sz w:val="24"/>
          <w:szCs w:val="24"/>
        </w:rPr>
      </w:pPr>
      <w:r w:rsidRPr="00310DAF">
        <w:rPr>
          <w:rFonts w:ascii="Open" w:hAnsi="Open" w:cs="Times New Roman"/>
          <w:b/>
          <w:sz w:val="24"/>
          <w:szCs w:val="24"/>
        </w:rPr>
        <w:tab/>
      </w:r>
    </w:p>
    <w:p w:rsidR="000E1156" w:rsidRPr="00310DAF" w:rsidRDefault="000E1156" w:rsidP="000E1156">
      <w:pPr>
        <w:spacing w:after="0" w:line="360" w:lineRule="auto"/>
        <w:ind w:firstLine="709"/>
        <w:rPr>
          <w:rFonts w:ascii="Open" w:hAnsi="Open"/>
          <w:sz w:val="24"/>
          <w:szCs w:val="24"/>
        </w:rPr>
      </w:pPr>
      <w:r w:rsidRPr="00310DAF">
        <w:rPr>
          <w:rFonts w:ascii="Open" w:hAnsi="Open"/>
          <w:sz w:val="24"/>
          <w:szCs w:val="24"/>
        </w:rPr>
        <w:t xml:space="preserve">A </w:t>
      </w:r>
      <w:r w:rsidR="008B50A7" w:rsidRPr="00310DAF">
        <w:rPr>
          <w:rFonts w:ascii="Open" w:hAnsi="Open"/>
          <w:sz w:val="24"/>
          <w:szCs w:val="24"/>
        </w:rPr>
        <w:t>Câmara Municipal de Mário Campos aprovou, e eu, Prefeita Municipal, em seu nome sanciono a seguinte Lei:</w:t>
      </w:r>
    </w:p>
    <w:p w:rsidR="000E1156" w:rsidRPr="00310DAF" w:rsidRDefault="000E1156" w:rsidP="000E1156">
      <w:pPr>
        <w:spacing w:before="300" w:after="300" w:line="360" w:lineRule="auto"/>
        <w:ind w:firstLine="567"/>
        <w:rPr>
          <w:rFonts w:ascii="Open" w:hAnsi="Open"/>
          <w:sz w:val="24"/>
          <w:szCs w:val="24"/>
        </w:rPr>
      </w:pPr>
      <w:r w:rsidRPr="00310DAF">
        <w:rPr>
          <w:rFonts w:ascii="Open" w:hAnsi="Open"/>
          <w:b/>
          <w:sz w:val="24"/>
          <w:szCs w:val="24"/>
        </w:rPr>
        <w:t>Art. 1º</w:t>
      </w:r>
      <w:r w:rsidRPr="00310DAF">
        <w:rPr>
          <w:rFonts w:ascii="Open" w:hAnsi="Open"/>
          <w:sz w:val="24"/>
          <w:szCs w:val="24"/>
        </w:rPr>
        <w:t>.</w:t>
      </w:r>
      <w:r w:rsidR="00651DE3" w:rsidRPr="00651DE3">
        <w:t xml:space="preserve"> </w:t>
      </w:r>
      <w:r w:rsidR="00651DE3" w:rsidRPr="00651DE3">
        <w:rPr>
          <w:rFonts w:ascii="Open" w:hAnsi="Open"/>
          <w:sz w:val="24"/>
          <w:szCs w:val="24"/>
        </w:rPr>
        <w:t>Instituí no âmbit</w:t>
      </w:r>
      <w:r w:rsidR="00651DE3">
        <w:rPr>
          <w:rFonts w:ascii="Open" w:hAnsi="Open"/>
          <w:sz w:val="24"/>
          <w:szCs w:val="24"/>
        </w:rPr>
        <w:t>o de Mário Campos</w:t>
      </w:r>
      <w:r w:rsidR="00651DE3" w:rsidRPr="00651DE3">
        <w:rPr>
          <w:rFonts w:ascii="Open" w:hAnsi="Open"/>
          <w:sz w:val="24"/>
          <w:szCs w:val="24"/>
        </w:rPr>
        <w:t>, o Programa de Atenção е Orientação às Mães Atípicas - "Cuidando de Quem Cuida", com o objetivo de oferecer suporte, orientação e assistência integral às mães de crianças e adolescentes com deficiência, transtornos globais do desenvolvimento, doenças raras ou outras condições que demandem cuidados especiais.</w:t>
      </w:r>
    </w:p>
    <w:p w:rsidR="000A1E7A" w:rsidRPr="00651DE3" w:rsidRDefault="000E1156" w:rsidP="000A1E7A">
      <w:pPr>
        <w:pStyle w:val="SemEspaamento"/>
        <w:spacing w:line="360" w:lineRule="auto"/>
        <w:ind w:firstLine="567"/>
        <w:rPr>
          <w:rFonts w:ascii="Open" w:hAnsi="Open"/>
          <w:sz w:val="24"/>
          <w:szCs w:val="24"/>
        </w:rPr>
      </w:pPr>
      <w:r w:rsidRPr="00310DAF">
        <w:rPr>
          <w:rFonts w:ascii="Open" w:hAnsi="Open"/>
          <w:b/>
          <w:sz w:val="24"/>
          <w:szCs w:val="24"/>
        </w:rPr>
        <w:t>Art. 2º</w:t>
      </w:r>
      <w:r w:rsidRPr="00310DAF">
        <w:rPr>
          <w:rFonts w:ascii="Open" w:hAnsi="Open"/>
          <w:sz w:val="24"/>
          <w:szCs w:val="24"/>
        </w:rPr>
        <w:t>.</w:t>
      </w:r>
      <w:r w:rsidR="00651DE3" w:rsidRPr="00651DE3">
        <w:t xml:space="preserve"> </w:t>
      </w:r>
      <w:r w:rsidR="00651DE3" w:rsidRPr="00651DE3">
        <w:rPr>
          <w:rFonts w:ascii="Open" w:hAnsi="Open"/>
          <w:sz w:val="24"/>
          <w:szCs w:val="24"/>
        </w:rPr>
        <w:t>O Programa "Cuidando de Quem Cuida" tem como finalidades:</w:t>
      </w:r>
    </w:p>
    <w:p w:rsidR="00651DE3" w:rsidRDefault="005A170C" w:rsidP="000A1E7A">
      <w:pPr>
        <w:pStyle w:val="SemEspaamento"/>
        <w:spacing w:line="360" w:lineRule="auto"/>
        <w:ind w:firstLine="567"/>
        <w:rPr>
          <w:rFonts w:ascii="Open" w:hAnsi="Open"/>
          <w:sz w:val="24"/>
          <w:szCs w:val="24"/>
        </w:rPr>
      </w:pPr>
      <w:r w:rsidRPr="0086054D">
        <w:rPr>
          <w:rFonts w:ascii="Open" w:hAnsi="Open"/>
          <w:b/>
          <w:sz w:val="24"/>
          <w:szCs w:val="24"/>
        </w:rPr>
        <w:t>I</w:t>
      </w:r>
      <w:r w:rsidRPr="005A170C">
        <w:rPr>
          <w:rFonts w:ascii="Open" w:hAnsi="Open"/>
          <w:sz w:val="24"/>
          <w:szCs w:val="24"/>
        </w:rPr>
        <w:t xml:space="preserve"> </w:t>
      </w:r>
      <w:r w:rsidR="00651DE3">
        <w:rPr>
          <w:rFonts w:ascii="Open" w:hAnsi="Open"/>
          <w:sz w:val="24"/>
          <w:szCs w:val="24"/>
        </w:rPr>
        <w:t>–</w:t>
      </w:r>
      <w:r w:rsidRPr="005A170C">
        <w:rPr>
          <w:rFonts w:ascii="Open" w:hAnsi="Open"/>
          <w:sz w:val="24"/>
          <w:szCs w:val="24"/>
        </w:rPr>
        <w:t xml:space="preserve"> </w:t>
      </w:r>
      <w:r w:rsidR="00651DE3" w:rsidRPr="00651DE3">
        <w:rPr>
          <w:rFonts w:ascii="Open" w:hAnsi="Open"/>
          <w:sz w:val="24"/>
          <w:szCs w:val="24"/>
        </w:rPr>
        <w:t>Promover o acolhimento e a escuta qualificada das mães atípicas, reconhecendo suas demandas emocionais, físicas e sociais;</w:t>
      </w:r>
    </w:p>
    <w:p w:rsidR="005A170C" w:rsidRPr="00651DE3" w:rsidRDefault="005A170C" w:rsidP="000A1E7A">
      <w:pPr>
        <w:pStyle w:val="SemEspaamento"/>
        <w:spacing w:line="360" w:lineRule="auto"/>
        <w:ind w:firstLine="567"/>
        <w:rPr>
          <w:rFonts w:ascii="Open" w:hAnsi="Open"/>
          <w:sz w:val="24"/>
          <w:szCs w:val="24"/>
        </w:rPr>
      </w:pPr>
      <w:r w:rsidRPr="0086054D">
        <w:rPr>
          <w:rFonts w:ascii="Open" w:hAnsi="Open"/>
          <w:b/>
          <w:sz w:val="24"/>
          <w:szCs w:val="24"/>
        </w:rPr>
        <w:t>II</w:t>
      </w:r>
      <w:r w:rsidRPr="005A170C">
        <w:rPr>
          <w:rFonts w:ascii="Open" w:hAnsi="Open"/>
          <w:sz w:val="24"/>
          <w:szCs w:val="24"/>
        </w:rPr>
        <w:t xml:space="preserve"> -</w:t>
      </w:r>
      <w:r w:rsidR="00651DE3" w:rsidRPr="00651DE3">
        <w:rPr>
          <w:rFonts w:ascii="Open" w:hAnsi="Open"/>
          <w:sz w:val="24"/>
          <w:szCs w:val="24"/>
        </w:rPr>
        <w:t xml:space="preserve">Oferecer orientação e capacitação sobre os direitos das pessoas com deficiência e das suas cuidadoras, incluindo acesso a benefícios, serviços de saúde, educação e assistência social; </w:t>
      </w:r>
      <w:r w:rsidRPr="00651DE3">
        <w:rPr>
          <w:rFonts w:ascii="Open" w:hAnsi="Open"/>
          <w:sz w:val="24"/>
          <w:szCs w:val="24"/>
        </w:rPr>
        <w:t xml:space="preserve"> </w:t>
      </w:r>
    </w:p>
    <w:p w:rsidR="005A170C" w:rsidRDefault="005A170C" w:rsidP="000A1E7A">
      <w:pPr>
        <w:pStyle w:val="SemEspaamento"/>
        <w:spacing w:line="360" w:lineRule="auto"/>
        <w:ind w:firstLine="567"/>
        <w:rPr>
          <w:rFonts w:ascii="Open" w:hAnsi="Open"/>
          <w:sz w:val="24"/>
          <w:szCs w:val="24"/>
        </w:rPr>
      </w:pPr>
      <w:r w:rsidRPr="0086054D">
        <w:rPr>
          <w:rFonts w:ascii="Open" w:hAnsi="Open"/>
          <w:b/>
          <w:sz w:val="24"/>
          <w:szCs w:val="24"/>
        </w:rPr>
        <w:t>III</w:t>
      </w:r>
      <w:r>
        <w:rPr>
          <w:rFonts w:ascii="Open" w:hAnsi="Open"/>
          <w:sz w:val="24"/>
          <w:szCs w:val="24"/>
        </w:rPr>
        <w:t xml:space="preserve"> - </w:t>
      </w:r>
      <w:r w:rsidR="00651DE3" w:rsidRPr="00651DE3">
        <w:rPr>
          <w:rFonts w:ascii="Open" w:hAnsi="Open"/>
          <w:sz w:val="24"/>
          <w:szCs w:val="24"/>
        </w:rPr>
        <w:t>Facilitar o acesso a redes de apoio, grupos de convivência e espaços de troca de experiências entre mães atípicas;</w:t>
      </w:r>
    </w:p>
    <w:p w:rsidR="0086054D" w:rsidRPr="0086054D" w:rsidRDefault="0086054D" w:rsidP="000A1E7A">
      <w:pPr>
        <w:pStyle w:val="SemEspaamento"/>
        <w:spacing w:line="360" w:lineRule="auto"/>
        <w:ind w:firstLine="567"/>
        <w:rPr>
          <w:rFonts w:ascii="Open" w:hAnsi="Open"/>
          <w:sz w:val="24"/>
          <w:szCs w:val="24"/>
        </w:rPr>
      </w:pPr>
      <w:r w:rsidRPr="0086054D">
        <w:rPr>
          <w:rFonts w:ascii="Open" w:hAnsi="Open"/>
          <w:b/>
          <w:sz w:val="24"/>
          <w:szCs w:val="24"/>
        </w:rPr>
        <w:t>IV</w:t>
      </w:r>
      <w:r w:rsidRPr="0086054D">
        <w:rPr>
          <w:rFonts w:ascii="Open" w:hAnsi="Open"/>
          <w:sz w:val="24"/>
          <w:szCs w:val="24"/>
        </w:rPr>
        <w:t>. Promover ações de saúde mental e bem-estar, incluindo acompanhamento psicológico, terapias complementares e atividades de relaxamento;</w:t>
      </w:r>
    </w:p>
    <w:p w:rsidR="0086054D" w:rsidRPr="0086054D" w:rsidRDefault="0086054D" w:rsidP="005A170C">
      <w:pPr>
        <w:pStyle w:val="SemEspaamento"/>
        <w:spacing w:line="360" w:lineRule="auto"/>
        <w:ind w:firstLine="567"/>
        <w:rPr>
          <w:rFonts w:ascii="Open" w:hAnsi="Open"/>
          <w:sz w:val="24"/>
          <w:szCs w:val="24"/>
        </w:rPr>
      </w:pPr>
      <w:r w:rsidRPr="0086054D">
        <w:rPr>
          <w:rFonts w:ascii="Open" w:hAnsi="Open"/>
          <w:b/>
          <w:sz w:val="24"/>
          <w:szCs w:val="24"/>
        </w:rPr>
        <w:t>V</w:t>
      </w:r>
      <w:r w:rsidRPr="0086054D">
        <w:rPr>
          <w:rFonts w:ascii="Open" w:hAnsi="Open"/>
          <w:sz w:val="24"/>
          <w:szCs w:val="24"/>
        </w:rPr>
        <w:t>. Estimular a inclusão social e a autonomia das mães atípicas, por meio de cursos, oficinas e atividades que promovam a geração de renda e o desenvolvimento pessoal;</w:t>
      </w:r>
    </w:p>
    <w:p w:rsidR="0086054D" w:rsidRDefault="0086054D">
      <w:pPr>
        <w:rPr>
          <w:rFonts w:ascii="Open" w:hAnsi="Open"/>
          <w:sz w:val="24"/>
          <w:szCs w:val="24"/>
        </w:rPr>
      </w:pPr>
      <w:r>
        <w:rPr>
          <w:rFonts w:ascii="Open" w:hAnsi="Open"/>
          <w:sz w:val="24"/>
          <w:szCs w:val="24"/>
        </w:rPr>
        <w:br w:type="page"/>
      </w:r>
    </w:p>
    <w:p w:rsidR="005A170C" w:rsidRDefault="0086054D" w:rsidP="005A170C">
      <w:pPr>
        <w:pStyle w:val="SemEspaamento"/>
        <w:spacing w:line="360" w:lineRule="auto"/>
        <w:ind w:firstLine="567"/>
        <w:rPr>
          <w:rFonts w:ascii="Open" w:hAnsi="Open"/>
          <w:sz w:val="24"/>
          <w:szCs w:val="24"/>
        </w:rPr>
      </w:pPr>
      <w:r w:rsidRPr="0086054D">
        <w:rPr>
          <w:rFonts w:ascii="Open" w:hAnsi="Open"/>
          <w:b/>
          <w:sz w:val="24"/>
          <w:szCs w:val="24"/>
        </w:rPr>
        <w:lastRenderedPageBreak/>
        <w:t>VII</w:t>
      </w:r>
      <w:r w:rsidRPr="0086054D">
        <w:rPr>
          <w:rFonts w:ascii="Open" w:hAnsi="Open"/>
          <w:sz w:val="24"/>
          <w:szCs w:val="24"/>
        </w:rPr>
        <w:t>. Realizar campanhas de conscientização sobre os desafios enfrentados por mães atípicas e a importância do apoio comunitário.</w:t>
      </w:r>
    </w:p>
    <w:p w:rsidR="0086054D" w:rsidRPr="00310DAF" w:rsidRDefault="0086054D" w:rsidP="0086054D">
      <w:pPr>
        <w:pStyle w:val="SemEspaamento"/>
        <w:spacing w:line="360" w:lineRule="auto"/>
        <w:ind w:firstLine="567"/>
        <w:rPr>
          <w:rFonts w:ascii="Open" w:hAnsi="Open"/>
          <w:sz w:val="24"/>
          <w:szCs w:val="24"/>
        </w:rPr>
      </w:pPr>
      <w:r w:rsidRPr="0086054D">
        <w:rPr>
          <w:rFonts w:ascii="Open" w:hAnsi="Open"/>
          <w:sz w:val="24"/>
          <w:szCs w:val="24"/>
        </w:rPr>
        <w:t>.</w:t>
      </w:r>
    </w:p>
    <w:p w:rsidR="00261175" w:rsidRDefault="00261175" w:rsidP="00261175">
      <w:pPr>
        <w:pStyle w:val="SemEspaamento"/>
        <w:spacing w:line="360" w:lineRule="auto"/>
        <w:ind w:firstLine="567"/>
        <w:rPr>
          <w:rFonts w:ascii="Open" w:hAnsi="Open"/>
          <w:b/>
          <w:sz w:val="24"/>
          <w:szCs w:val="24"/>
        </w:rPr>
      </w:pPr>
    </w:p>
    <w:p w:rsidR="00261175" w:rsidRPr="00310DAF" w:rsidRDefault="007F56E5" w:rsidP="00261175">
      <w:pPr>
        <w:pStyle w:val="SemEspaamento"/>
        <w:spacing w:line="360" w:lineRule="auto"/>
        <w:ind w:firstLine="567"/>
        <w:rPr>
          <w:rFonts w:ascii="Open" w:hAnsi="Open"/>
          <w:sz w:val="24"/>
          <w:szCs w:val="24"/>
        </w:rPr>
      </w:pPr>
      <w:r>
        <w:rPr>
          <w:rFonts w:ascii="Open" w:hAnsi="Open"/>
          <w:b/>
          <w:sz w:val="24"/>
          <w:szCs w:val="24"/>
        </w:rPr>
        <w:t>Art. 3</w:t>
      </w:r>
      <w:r w:rsidR="00261175" w:rsidRPr="00310DAF">
        <w:rPr>
          <w:rFonts w:ascii="Open" w:hAnsi="Open"/>
          <w:b/>
          <w:sz w:val="24"/>
          <w:szCs w:val="24"/>
        </w:rPr>
        <w:t>º</w:t>
      </w:r>
      <w:r w:rsidR="00261175" w:rsidRPr="00310DAF">
        <w:rPr>
          <w:rFonts w:ascii="Open" w:hAnsi="Open"/>
          <w:sz w:val="24"/>
          <w:szCs w:val="24"/>
        </w:rPr>
        <w:t xml:space="preserve">. </w:t>
      </w:r>
      <w:r w:rsidR="00261175" w:rsidRPr="00261175">
        <w:rPr>
          <w:rFonts w:ascii="Open" w:hAnsi="Open"/>
          <w:sz w:val="24"/>
          <w:szCs w:val="24"/>
        </w:rPr>
        <w:t>Poderão ser firmados convênios, parcerias e termos de colaboração com entidades públicas, privadas e organizações não governamentais para a execução das ações do Programa.</w:t>
      </w:r>
    </w:p>
    <w:p w:rsidR="00261175" w:rsidRPr="0086054D" w:rsidRDefault="00261175" w:rsidP="00261175">
      <w:pPr>
        <w:pStyle w:val="SemEspaamento"/>
        <w:spacing w:line="360" w:lineRule="auto"/>
        <w:rPr>
          <w:rFonts w:ascii="Open" w:hAnsi="Open"/>
          <w:b/>
          <w:sz w:val="24"/>
          <w:szCs w:val="24"/>
        </w:rPr>
      </w:pPr>
    </w:p>
    <w:p w:rsidR="00261175" w:rsidRPr="00310DAF" w:rsidRDefault="007F56E5" w:rsidP="00261175">
      <w:pPr>
        <w:pStyle w:val="SemEspaamento"/>
        <w:spacing w:line="360" w:lineRule="auto"/>
        <w:ind w:firstLine="567"/>
        <w:rPr>
          <w:rFonts w:ascii="Open" w:hAnsi="Open"/>
          <w:sz w:val="24"/>
          <w:szCs w:val="24"/>
        </w:rPr>
      </w:pPr>
      <w:r>
        <w:rPr>
          <w:rFonts w:ascii="Open" w:hAnsi="Open"/>
          <w:b/>
          <w:sz w:val="24"/>
          <w:szCs w:val="24"/>
        </w:rPr>
        <w:t>Art. 4</w:t>
      </w:r>
      <w:r w:rsidR="00261175" w:rsidRPr="00261175">
        <w:t xml:space="preserve"> </w:t>
      </w:r>
      <w:r w:rsidR="00261175" w:rsidRPr="00261175">
        <w:rPr>
          <w:rFonts w:ascii="Open" w:hAnsi="Open"/>
          <w:sz w:val="24"/>
          <w:szCs w:val="24"/>
        </w:rPr>
        <w:t>As despesas decorrentes da execução deste Programa correrão por conta de dotações orçamentárias próprias, suplementadas se necessário.</w:t>
      </w:r>
      <w:r w:rsidR="00261175">
        <w:t xml:space="preserve"> </w:t>
      </w:r>
      <w:r w:rsidR="00261175">
        <w:rPr>
          <w:rFonts w:ascii="Open" w:hAnsi="Open"/>
          <w:sz w:val="24"/>
          <w:szCs w:val="24"/>
        </w:rPr>
        <w:t xml:space="preserve"> </w:t>
      </w:r>
    </w:p>
    <w:p w:rsidR="00261175" w:rsidRPr="0086054D" w:rsidRDefault="00261175" w:rsidP="00261175">
      <w:pPr>
        <w:pStyle w:val="SemEspaamento"/>
        <w:spacing w:line="360" w:lineRule="auto"/>
        <w:rPr>
          <w:rFonts w:ascii="Open" w:hAnsi="Open"/>
          <w:b/>
          <w:sz w:val="24"/>
          <w:szCs w:val="24"/>
        </w:rPr>
      </w:pPr>
    </w:p>
    <w:p w:rsidR="00261175" w:rsidRPr="00310DAF" w:rsidRDefault="007F56E5" w:rsidP="00261175">
      <w:pPr>
        <w:pStyle w:val="SemEspaamento"/>
        <w:spacing w:line="360" w:lineRule="auto"/>
        <w:ind w:firstLine="567"/>
        <w:rPr>
          <w:rFonts w:ascii="Open" w:hAnsi="Open"/>
          <w:sz w:val="24"/>
          <w:szCs w:val="24"/>
        </w:rPr>
      </w:pPr>
      <w:r>
        <w:rPr>
          <w:rFonts w:ascii="Open" w:hAnsi="Open"/>
          <w:b/>
          <w:sz w:val="24"/>
          <w:szCs w:val="24"/>
        </w:rPr>
        <w:t>Art. 5</w:t>
      </w:r>
      <w:r w:rsidR="00261175" w:rsidRPr="00310DAF">
        <w:rPr>
          <w:rFonts w:ascii="Open" w:hAnsi="Open"/>
          <w:b/>
          <w:sz w:val="24"/>
          <w:szCs w:val="24"/>
        </w:rPr>
        <w:t>º</w:t>
      </w:r>
      <w:r w:rsidR="00261175" w:rsidRPr="00310DAF">
        <w:rPr>
          <w:rFonts w:ascii="Open" w:hAnsi="Open"/>
          <w:sz w:val="24"/>
          <w:szCs w:val="24"/>
        </w:rPr>
        <w:t>. Esta Lei entra em vigor na data de sua publicação</w:t>
      </w:r>
    </w:p>
    <w:p w:rsidR="00413B92" w:rsidRPr="00310DAF" w:rsidRDefault="00413B92" w:rsidP="00413B92">
      <w:pPr>
        <w:pStyle w:val="SemEspaamento"/>
        <w:spacing w:line="360" w:lineRule="auto"/>
        <w:ind w:firstLine="567"/>
        <w:rPr>
          <w:rFonts w:ascii="Open" w:hAnsi="Open"/>
          <w:sz w:val="24"/>
          <w:szCs w:val="24"/>
        </w:rPr>
      </w:pPr>
    </w:p>
    <w:p w:rsidR="005A170C" w:rsidRDefault="005A170C" w:rsidP="00413B92">
      <w:pPr>
        <w:pStyle w:val="SemEspaamento"/>
        <w:spacing w:line="360" w:lineRule="auto"/>
        <w:ind w:firstLine="567"/>
        <w:rPr>
          <w:rFonts w:ascii="Open" w:hAnsi="Open"/>
          <w:b/>
          <w:sz w:val="24"/>
          <w:szCs w:val="24"/>
        </w:rPr>
      </w:pPr>
    </w:p>
    <w:p w:rsidR="00F140AD" w:rsidRPr="00310DAF" w:rsidRDefault="007F56E5" w:rsidP="00413B92">
      <w:pPr>
        <w:pStyle w:val="SemEspaamento"/>
        <w:spacing w:line="360" w:lineRule="auto"/>
        <w:ind w:firstLine="567"/>
        <w:rPr>
          <w:rFonts w:ascii="Open" w:hAnsi="Open"/>
          <w:sz w:val="24"/>
          <w:szCs w:val="24"/>
        </w:rPr>
      </w:pPr>
      <w:r>
        <w:rPr>
          <w:rFonts w:ascii="Open" w:hAnsi="Open"/>
          <w:b/>
          <w:sz w:val="24"/>
          <w:szCs w:val="24"/>
        </w:rPr>
        <w:t>Art. 6</w:t>
      </w:r>
      <w:r w:rsidR="00413B92" w:rsidRPr="00310DAF">
        <w:rPr>
          <w:rFonts w:ascii="Open" w:hAnsi="Open"/>
          <w:b/>
          <w:sz w:val="24"/>
          <w:szCs w:val="24"/>
        </w:rPr>
        <w:t>º</w:t>
      </w:r>
      <w:r w:rsidR="000A1E7A">
        <w:rPr>
          <w:rFonts w:ascii="Open" w:hAnsi="Open"/>
          <w:sz w:val="24"/>
          <w:szCs w:val="24"/>
        </w:rPr>
        <w:t>.</w:t>
      </w:r>
      <w:r w:rsidR="000A1E7A" w:rsidRPr="000A1E7A">
        <w:rPr>
          <w:rFonts w:ascii="Open" w:hAnsi="Open"/>
          <w:sz w:val="24"/>
          <w:szCs w:val="24"/>
        </w:rPr>
        <w:t xml:space="preserve"> </w:t>
      </w:r>
      <w:r w:rsidR="000A1E7A" w:rsidRPr="00310DAF">
        <w:rPr>
          <w:rFonts w:ascii="Open" w:hAnsi="Open"/>
          <w:sz w:val="24"/>
          <w:szCs w:val="24"/>
        </w:rPr>
        <w:t>Revogam-se as disposições em contrário.</w:t>
      </w:r>
    </w:p>
    <w:p w:rsidR="00413B92" w:rsidRPr="00310DAF" w:rsidRDefault="00413B92" w:rsidP="000E1156">
      <w:pPr>
        <w:pStyle w:val="SemEspaamento"/>
        <w:spacing w:line="360" w:lineRule="auto"/>
        <w:ind w:firstLine="567"/>
        <w:rPr>
          <w:rFonts w:ascii="Open" w:hAnsi="Open"/>
          <w:sz w:val="24"/>
          <w:szCs w:val="24"/>
        </w:rPr>
      </w:pPr>
    </w:p>
    <w:p w:rsidR="000E1156" w:rsidRPr="00310DAF" w:rsidRDefault="000E1156" w:rsidP="000E1156">
      <w:pPr>
        <w:pStyle w:val="SemEspaamento"/>
        <w:tabs>
          <w:tab w:val="center" w:pos="4890"/>
          <w:tab w:val="right" w:pos="9071"/>
        </w:tabs>
        <w:spacing w:line="360" w:lineRule="auto"/>
        <w:ind w:firstLine="709"/>
        <w:jc w:val="left"/>
        <w:rPr>
          <w:rFonts w:ascii="Open" w:hAnsi="Open"/>
          <w:sz w:val="24"/>
          <w:szCs w:val="24"/>
        </w:rPr>
      </w:pPr>
      <w:r w:rsidRPr="00310DAF">
        <w:rPr>
          <w:rFonts w:ascii="Open" w:hAnsi="Open"/>
          <w:sz w:val="24"/>
          <w:szCs w:val="24"/>
        </w:rPr>
        <w:tab/>
      </w:r>
      <w:r w:rsidRPr="00310DAF">
        <w:rPr>
          <w:rFonts w:ascii="Open" w:hAnsi="Open"/>
          <w:sz w:val="24"/>
          <w:szCs w:val="24"/>
        </w:rPr>
        <w:tab/>
      </w:r>
    </w:p>
    <w:p w:rsidR="000E1156" w:rsidRPr="00310DAF" w:rsidRDefault="000E1156" w:rsidP="000E1156">
      <w:pPr>
        <w:pStyle w:val="SemEspaamento"/>
        <w:tabs>
          <w:tab w:val="center" w:pos="4890"/>
          <w:tab w:val="right" w:pos="9071"/>
        </w:tabs>
        <w:spacing w:line="360" w:lineRule="auto"/>
        <w:ind w:firstLine="709"/>
        <w:jc w:val="right"/>
        <w:rPr>
          <w:rFonts w:ascii="Open" w:hAnsi="Open"/>
          <w:sz w:val="24"/>
          <w:szCs w:val="24"/>
        </w:rPr>
      </w:pPr>
    </w:p>
    <w:p w:rsidR="000E1156" w:rsidRPr="00310DAF" w:rsidRDefault="007F56E5" w:rsidP="000E1156">
      <w:pPr>
        <w:pStyle w:val="SemEspaamento"/>
        <w:tabs>
          <w:tab w:val="center" w:pos="4890"/>
          <w:tab w:val="right" w:pos="9071"/>
        </w:tabs>
        <w:spacing w:line="360" w:lineRule="auto"/>
        <w:ind w:firstLine="709"/>
        <w:jc w:val="right"/>
        <w:rPr>
          <w:rFonts w:ascii="Open" w:hAnsi="Open"/>
          <w:sz w:val="24"/>
          <w:szCs w:val="24"/>
        </w:rPr>
      </w:pPr>
      <w:r>
        <w:rPr>
          <w:rFonts w:ascii="Open" w:hAnsi="Open"/>
          <w:sz w:val="24"/>
          <w:szCs w:val="24"/>
        </w:rPr>
        <w:t>Mário Campos,19</w:t>
      </w:r>
      <w:r w:rsidR="005A170C">
        <w:rPr>
          <w:rFonts w:ascii="Open" w:hAnsi="Open"/>
          <w:sz w:val="24"/>
          <w:szCs w:val="24"/>
        </w:rPr>
        <w:t xml:space="preserve"> de maio</w:t>
      </w:r>
      <w:r w:rsidR="000E1156" w:rsidRPr="00310DAF">
        <w:rPr>
          <w:rFonts w:ascii="Open" w:hAnsi="Open"/>
          <w:sz w:val="24"/>
          <w:szCs w:val="24"/>
        </w:rPr>
        <w:t xml:space="preserve"> de 2025.</w:t>
      </w:r>
    </w:p>
    <w:p w:rsidR="000E1156" w:rsidRPr="00310DAF" w:rsidRDefault="000E1156" w:rsidP="000E1156">
      <w:pPr>
        <w:pStyle w:val="SemEspaamento"/>
        <w:spacing w:line="360" w:lineRule="auto"/>
        <w:ind w:firstLine="709"/>
        <w:jc w:val="right"/>
        <w:rPr>
          <w:rFonts w:ascii="Open" w:hAnsi="Open"/>
          <w:sz w:val="24"/>
          <w:szCs w:val="24"/>
        </w:rPr>
      </w:pPr>
    </w:p>
    <w:p w:rsidR="000E1156" w:rsidRDefault="000E1156" w:rsidP="000E1156">
      <w:pPr>
        <w:pStyle w:val="SemEspaamento"/>
        <w:spacing w:line="360" w:lineRule="auto"/>
        <w:ind w:firstLine="709"/>
        <w:jc w:val="right"/>
        <w:rPr>
          <w:rFonts w:ascii="Open" w:hAnsi="Open"/>
          <w:sz w:val="24"/>
          <w:szCs w:val="24"/>
        </w:rPr>
      </w:pPr>
    </w:p>
    <w:p w:rsidR="005A170C" w:rsidRPr="00310DAF" w:rsidRDefault="005A170C" w:rsidP="000E1156">
      <w:pPr>
        <w:pStyle w:val="SemEspaamento"/>
        <w:spacing w:line="360" w:lineRule="auto"/>
        <w:ind w:firstLine="709"/>
        <w:jc w:val="right"/>
        <w:rPr>
          <w:rFonts w:ascii="Open" w:hAnsi="Open"/>
          <w:sz w:val="24"/>
          <w:szCs w:val="24"/>
        </w:rPr>
      </w:pPr>
    </w:p>
    <w:p w:rsidR="000E1156" w:rsidRPr="00310DAF" w:rsidRDefault="000E1156" w:rsidP="000E1156">
      <w:pPr>
        <w:pStyle w:val="SemEspaamento"/>
        <w:spacing w:line="360" w:lineRule="auto"/>
        <w:ind w:firstLine="709"/>
        <w:rPr>
          <w:rFonts w:ascii="Open" w:hAnsi="Open"/>
          <w:b/>
          <w:sz w:val="24"/>
          <w:szCs w:val="24"/>
        </w:rPr>
      </w:pPr>
    </w:p>
    <w:p w:rsidR="000E1156" w:rsidRPr="00310DAF" w:rsidRDefault="000E1156" w:rsidP="000E1156">
      <w:pPr>
        <w:pStyle w:val="SemEspaamento"/>
        <w:ind w:firstLine="709"/>
        <w:jc w:val="center"/>
        <w:rPr>
          <w:rFonts w:ascii="Open" w:hAnsi="Open"/>
          <w:b/>
          <w:sz w:val="24"/>
          <w:szCs w:val="24"/>
        </w:rPr>
      </w:pPr>
      <w:r w:rsidRPr="00310DAF">
        <w:rPr>
          <w:rFonts w:ascii="Open" w:hAnsi="Open"/>
          <w:b/>
          <w:sz w:val="24"/>
          <w:szCs w:val="24"/>
        </w:rPr>
        <w:t>Andresa Aparecida Rocha Rodrigues</w:t>
      </w:r>
    </w:p>
    <w:p w:rsidR="000E1156" w:rsidRPr="00310DAF" w:rsidRDefault="000E1156" w:rsidP="000E1156">
      <w:pPr>
        <w:pStyle w:val="SemEspaamento"/>
        <w:ind w:firstLine="709"/>
        <w:jc w:val="center"/>
        <w:rPr>
          <w:rFonts w:ascii="Open" w:hAnsi="Open"/>
          <w:sz w:val="24"/>
          <w:szCs w:val="24"/>
        </w:rPr>
      </w:pPr>
      <w:r w:rsidRPr="00310DAF">
        <w:rPr>
          <w:rFonts w:ascii="Open" w:hAnsi="Open"/>
          <w:sz w:val="24"/>
          <w:szCs w:val="24"/>
        </w:rPr>
        <w:t>Prefeita Municipal de Mário Campos</w:t>
      </w:r>
    </w:p>
    <w:p w:rsidR="000E1156" w:rsidRPr="00413B92" w:rsidRDefault="000E1156" w:rsidP="000E1156">
      <w:pPr>
        <w:pStyle w:val="SemEspaamento"/>
        <w:ind w:firstLine="709"/>
        <w:jc w:val="center"/>
      </w:pPr>
    </w:p>
    <w:p w:rsidR="006B11A3" w:rsidRDefault="006B11A3" w:rsidP="000E1156">
      <w:pPr>
        <w:pStyle w:val="SemEspaamento"/>
        <w:spacing w:line="360" w:lineRule="auto"/>
      </w:pPr>
    </w:p>
    <w:p w:rsidR="006B11A3" w:rsidRDefault="006B11A3" w:rsidP="000E1156">
      <w:pPr>
        <w:pStyle w:val="SemEspaamento"/>
        <w:spacing w:line="360" w:lineRule="auto"/>
      </w:pPr>
    </w:p>
    <w:p w:rsidR="000A1E7A" w:rsidRDefault="000A1E7A" w:rsidP="000E1156">
      <w:pPr>
        <w:pStyle w:val="SemEspaamento"/>
        <w:spacing w:line="360" w:lineRule="auto"/>
      </w:pPr>
    </w:p>
    <w:p w:rsidR="000A1E7A" w:rsidRDefault="000A1E7A" w:rsidP="000E1156">
      <w:pPr>
        <w:pStyle w:val="SemEspaamento"/>
        <w:spacing w:line="360" w:lineRule="auto"/>
      </w:pPr>
    </w:p>
    <w:p w:rsidR="000A1E7A" w:rsidRDefault="000A1E7A" w:rsidP="000E1156">
      <w:pPr>
        <w:pStyle w:val="SemEspaamento"/>
        <w:spacing w:line="360" w:lineRule="auto"/>
      </w:pPr>
    </w:p>
    <w:p w:rsidR="005A170C" w:rsidRDefault="005A170C" w:rsidP="00261175">
      <w:pPr>
        <w:spacing w:after="200" w:line="276" w:lineRule="auto"/>
        <w:rPr>
          <w:rFonts w:ascii="Open" w:hAnsi="Open"/>
          <w:b/>
          <w:sz w:val="24"/>
          <w:szCs w:val="24"/>
        </w:rPr>
      </w:pPr>
    </w:p>
    <w:p w:rsidR="005A170C" w:rsidRDefault="005A170C" w:rsidP="000E1156">
      <w:pPr>
        <w:spacing w:after="200" w:line="276" w:lineRule="auto"/>
        <w:jc w:val="center"/>
        <w:rPr>
          <w:rFonts w:ascii="Open" w:hAnsi="Open"/>
          <w:b/>
          <w:sz w:val="24"/>
          <w:szCs w:val="24"/>
        </w:rPr>
      </w:pPr>
    </w:p>
    <w:p w:rsidR="000E1156" w:rsidRPr="00310DAF" w:rsidRDefault="000E1156" w:rsidP="000E1156">
      <w:pPr>
        <w:spacing w:after="200" w:line="276" w:lineRule="auto"/>
        <w:jc w:val="center"/>
        <w:rPr>
          <w:rFonts w:ascii="Open" w:hAnsi="Open"/>
          <w:b/>
          <w:sz w:val="24"/>
          <w:szCs w:val="24"/>
        </w:rPr>
      </w:pPr>
      <w:r w:rsidRPr="00310DAF">
        <w:rPr>
          <w:rFonts w:ascii="Open" w:hAnsi="Open"/>
          <w:b/>
          <w:sz w:val="24"/>
          <w:szCs w:val="24"/>
        </w:rPr>
        <w:lastRenderedPageBreak/>
        <w:t>JUSTIFICATIVA</w:t>
      </w:r>
    </w:p>
    <w:p w:rsidR="000E1156" w:rsidRPr="00310DAF" w:rsidRDefault="000E1156" w:rsidP="00F140AD">
      <w:pPr>
        <w:pStyle w:val="SemEspaamento"/>
        <w:spacing w:line="360" w:lineRule="auto"/>
        <w:ind w:firstLine="709"/>
        <w:rPr>
          <w:rFonts w:ascii="Open" w:hAnsi="Open"/>
          <w:sz w:val="24"/>
          <w:szCs w:val="24"/>
        </w:rPr>
      </w:pPr>
    </w:p>
    <w:p w:rsidR="00261175" w:rsidRDefault="005A170C" w:rsidP="00261175">
      <w:pPr>
        <w:spacing w:after="0" w:line="240" w:lineRule="auto"/>
        <w:ind w:firstLine="709"/>
        <w:rPr>
          <w:rFonts w:ascii="Open" w:hAnsi="Open"/>
          <w:sz w:val="24"/>
          <w:szCs w:val="24"/>
        </w:rPr>
      </w:pPr>
      <w:r w:rsidRPr="00261175">
        <w:rPr>
          <w:rFonts w:ascii="Open" w:hAnsi="Open"/>
          <w:sz w:val="24"/>
          <w:szCs w:val="24"/>
        </w:rPr>
        <w:t xml:space="preserve"> </w:t>
      </w:r>
      <w:r w:rsidR="00261175" w:rsidRPr="00261175">
        <w:rPr>
          <w:rFonts w:ascii="Open" w:hAnsi="Open"/>
          <w:sz w:val="24"/>
          <w:szCs w:val="24"/>
        </w:rPr>
        <w:t>A maternidade atípica apresenta vários desafios, como por exemplo, lidar com as necessidades especiais ou condições médicas de seus filhos. Isso pode incluir buscar tratamentos médicos frequentes, terapia ocupacional, fonoaudiologia, entre outros, o que demanda tempo, energia e recursos financeiros. Além disso, as mães em situações de maternidade atípica muitas vezes enfrentam o estigma e a falta de compreensão da sociedade. Elas podem se deparar com olhares de julgamento, comentários insensíveis ou até mesmo discriminação, que pode ser emocionalmente desgastante.</w:t>
      </w:r>
    </w:p>
    <w:p w:rsidR="00966C0D" w:rsidRPr="00261175" w:rsidRDefault="00261175" w:rsidP="00261175">
      <w:pPr>
        <w:spacing w:after="0" w:line="240" w:lineRule="auto"/>
        <w:ind w:firstLine="709"/>
        <w:rPr>
          <w:rFonts w:ascii="Open" w:hAnsi="Open" w:cs="Arial"/>
          <w:sz w:val="24"/>
          <w:szCs w:val="24"/>
        </w:rPr>
      </w:pPr>
      <w:r w:rsidRPr="00261175">
        <w:rPr>
          <w:rFonts w:ascii="Open" w:hAnsi="Open"/>
          <w:sz w:val="24"/>
          <w:szCs w:val="24"/>
        </w:rPr>
        <w:t xml:space="preserve"> 0</w:t>
      </w:r>
      <w:r>
        <w:rPr>
          <w:rFonts w:ascii="Open" w:hAnsi="Open"/>
          <w:sz w:val="24"/>
          <w:szCs w:val="24"/>
        </w:rPr>
        <w:t>s</w:t>
      </w:r>
      <w:r w:rsidRPr="00261175">
        <w:rPr>
          <w:rFonts w:ascii="Open" w:hAnsi="Open"/>
          <w:sz w:val="24"/>
          <w:szCs w:val="24"/>
        </w:rPr>
        <w:t xml:space="preserve"> Dados do Instituto Baresi mostram que, no Brasil, 78% dos pais abandonam as mães de crianças com deficiência antes dos filhos completarem cinco anos de idade. Estudos também indicam que o cansaço físico e emocional dessas mães pode ser comparado ao de soldados em combate, com </w:t>
      </w:r>
      <w:r w:rsidR="007F56E5" w:rsidRPr="00261175">
        <w:rPr>
          <w:rFonts w:ascii="Open" w:hAnsi="Open"/>
          <w:sz w:val="24"/>
          <w:szCs w:val="24"/>
        </w:rPr>
        <w:t>índices</w:t>
      </w:r>
      <w:r w:rsidRPr="00261175">
        <w:rPr>
          <w:rFonts w:ascii="Open" w:hAnsi="Open"/>
          <w:sz w:val="24"/>
          <w:szCs w:val="24"/>
        </w:rPr>
        <w:t xml:space="preserve"> alarmantes de doenças psicossomáticas e tentativas de suicídio. Outro desafio é o equilíbrio entre cuidar do filho com necessidades especiais e atender às demandas da vida cotidiana. Isso pode incluir lidar com o estresse emocional, administrar compromissos familiares e profissionais, e garantir tempo para o autocuidado. Além disso, as mães em situações de maternidade atípica muitas vezes enfrentam o desafio de encontrar apoio adequado. Isso pode incluir acesso a serviços de saúde mental, grupos de apoio específicos para suas necessidades e uma rede de apoio confiável de amigos familiares. </w:t>
      </w:r>
      <w:r w:rsidR="007F56E5" w:rsidRPr="00261175">
        <w:rPr>
          <w:rFonts w:ascii="Open" w:hAnsi="Open"/>
          <w:sz w:val="24"/>
          <w:szCs w:val="24"/>
        </w:rPr>
        <w:t>E</w:t>
      </w:r>
      <w:r w:rsidRPr="00261175">
        <w:rPr>
          <w:rFonts w:ascii="Open" w:hAnsi="Open"/>
          <w:sz w:val="24"/>
          <w:szCs w:val="24"/>
        </w:rPr>
        <w:t xml:space="preserve"> A maternidade atípica apresenta vários desafios, como por exemplo, lidar com as necessidades especiais ou condições médicas de seus filhos. Isso pode incluir buscar tratamentos médicos frequentes, terapia ocupacional, fonoaudiologia, entre outros, o que demanda tempo, energia e recursos financeiros. Além disso, as mães em situações de maternidade atípica muitas vezes enfrentam o estigma e a falta de compreensão da sociedade. Elas podem se deparar com olhares de julgamento, comentários insensíveis ou até mesmo </w:t>
      </w:r>
      <w:r w:rsidR="007F56E5" w:rsidRPr="00261175">
        <w:rPr>
          <w:rFonts w:ascii="Open" w:hAnsi="Open"/>
          <w:sz w:val="24"/>
          <w:szCs w:val="24"/>
        </w:rPr>
        <w:t>discriminação</w:t>
      </w:r>
      <w:r w:rsidRPr="00261175">
        <w:rPr>
          <w:rFonts w:ascii="Open" w:hAnsi="Open"/>
          <w:sz w:val="24"/>
          <w:szCs w:val="24"/>
        </w:rPr>
        <w:t>, о que pode ser emocionalmente desgastante.</w:t>
      </w:r>
    </w:p>
    <w:p w:rsidR="00966C0D" w:rsidRPr="00261175" w:rsidRDefault="00966C0D" w:rsidP="00310DAF">
      <w:pPr>
        <w:spacing w:line="240" w:lineRule="auto"/>
        <w:ind w:firstLine="709"/>
        <w:rPr>
          <w:rFonts w:ascii="Open" w:hAnsi="Open" w:cs="Arial"/>
          <w:sz w:val="24"/>
          <w:szCs w:val="24"/>
        </w:rPr>
      </w:pPr>
    </w:p>
    <w:p w:rsidR="00F16A8F" w:rsidRDefault="00F16A8F" w:rsidP="007F56E5">
      <w:pPr>
        <w:spacing w:line="240" w:lineRule="auto"/>
        <w:rPr>
          <w:rFonts w:ascii="Open" w:hAnsi="Open" w:cs="Arial"/>
          <w:sz w:val="24"/>
          <w:szCs w:val="24"/>
        </w:rPr>
      </w:pPr>
    </w:p>
    <w:p w:rsidR="00F16A8F" w:rsidRDefault="00F16A8F" w:rsidP="00310DAF">
      <w:pPr>
        <w:spacing w:line="240" w:lineRule="auto"/>
        <w:ind w:firstLine="709"/>
        <w:rPr>
          <w:rFonts w:ascii="Open" w:hAnsi="Open" w:cs="Arial"/>
          <w:sz w:val="24"/>
          <w:szCs w:val="24"/>
        </w:rPr>
      </w:pPr>
    </w:p>
    <w:p w:rsidR="00F16A8F" w:rsidRDefault="00F16A8F" w:rsidP="00310DAF">
      <w:pPr>
        <w:spacing w:line="240" w:lineRule="auto"/>
        <w:ind w:firstLine="709"/>
        <w:rPr>
          <w:rFonts w:ascii="Open" w:hAnsi="Open" w:cs="Arial"/>
          <w:sz w:val="24"/>
          <w:szCs w:val="24"/>
        </w:rPr>
      </w:pPr>
    </w:p>
    <w:p w:rsidR="00310DAF" w:rsidRPr="00310DAF" w:rsidRDefault="00310DAF" w:rsidP="00310DAF">
      <w:pPr>
        <w:spacing w:line="240" w:lineRule="auto"/>
        <w:ind w:firstLine="709"/>
        <w:rPr>
          <w:rFonts w:ascii="Open" w:hAnsi="Open" w:cs="Arial"/>
          <w:sz w:val="24"/>
          <w:szCs w:val="24"/>
        </w:rPr>
      </w:pPr>
      <w:r w:rsidRPr="00310DAF">
        <w:rPr>
          <w:rFonts w:ascii="Open" w:hAnsi="Open" w:cs="Arial"/>
          <w:sz w:val="24"/>
          <w:szCs w:val="24"/>
        </w:rPr>
        <w:t>Gabinete da Vereadora,</w:t>
      </w:r>
    </w:p>
    <w:p w:rsidR="000E1156" w:rsidRDefault="000E1156" w:rsidP="000E1156">
      <w:pPr>
        <w:spacing w:after="0" w:line="240" w:lineRule="auto"/>
        <w:ind w:firstLine="709"/>
        <w:jc w:val="center"/>
        <w:rPr>
          <w:rFonts w:ascii="Times New Roman" w:hAnsi="Times New Roman" w:cs="Times New Roman"/>
          <w:sz w:val="24"/>
          <w:szCs w:val="24"/>
        </w:rPr>
      </w:pPr>
    </w:p>
    <w:p w:rsidR="00055B45" w:rsidRDefault="00055B45" w:rsidP="000E1156">
      <w:pPr>
        <w:spacing w:after="0" w:line="240" w:lineRule="auto"/>
        <w:ind w:firstLine="709"/>
        <w:jc w:val="center"/>
        <w:rPr>
          <w:rFonts w:ascii="Times New Roman" w:hAnsi="Times New Roman" w:cs="Times New Roman"/>
          <w:sz w:val="24"/>
          <w:szCs w:val="24"/>
        </w:rPr>
      </w:pPr>
    </w:p>
    <w:p w:rsidR="00055B45" w:rsidRDefault="00055B45" w:rsidP="000E1156">
      <w:pPr>
        <w:spacing w:after="0" w:line="240" w:lineRule="auto"/>
        <w:ind w:firstLine="709"/>
        <w:jc w:val="center"/>
        <w:rPr>
          <w:rFonts w:ascii="Times New Roman" w:hAnsi="Times New Roman" w:cs="Times New Roman"/>
          <w:sz w:val="24"/>
          <w:szCs w:val="24"/>
        </w:rPr>
      </w:pPr>
    </w:p>
    <w:p w:rsidR="00055B45" w:rsidRDefault="00055B45" w:rsidP="000E1156">
      <w:pPr>
        <w:spacing w:after="0" w:line="240" w:lineRule="auto"/>
        <w:ind w:firstLine="709"/>
        <w:jc w:val="center"/>
        <w:rPr>
          <w:rFonts w:ascii="Times New Roman" w:hAnsi="Times New Roman" w:cs="Times New Roman"/>
          <w:sz w:val="24"/>
          <w:szCs w:val="24"/>
        </w:rPr>
      </w:pPr>
    </w:p>
    <w:p w:rsidR="00310DAF" w:rsidRPr="00310DAF" w:rsidRDefault="00310DAF" w:rsidP="000E1156">
      <w:pPr>
        <w:spacing w:after="0" w:line="240" w:lineRule="auto"/>
        <w:ind w:firstLine="709"/>
        <w:jc w:val="center"/>
        <w:rPr>
          <w:rFonts w:ascii="Open" w:hAnsi="Open" w:cs="Times New Roman"/>
          <w:sz w:val="24"/>
          <w:szCs w:val="24"/>
        </w:rPr>
      </w:pPr>
    </w:p>
    <w:p w:rsidR="00310DAF" w:rsidRPr="00310DAF" w:rsidRDefault="00310DAF" w:rsidP="00310DAF">
      <w:pPr>
        <w:spacing w:line="240" w:lineRule="auto"/>
        <w:ind w:firstLine="709"/>
        <w:jc w:val="center"/>
        <w:rPr>
          <w:rFonts w:ascii="Open" w:hAnsi="Open" w:cs="Arial"/>
          <w:b/>
          <w:sz w:val="24"/>
          <w:szCs w:val="24"/>
        </w:rPr>
      </w:pPr>
      <w:r w:rsidRPr="00310DAF">
        <w:rPr>
          <w:rFonts w:ascii="Open" w:hAnsi="Open" w:cs="Arial"/>
          <w:b/>
          <w:sz w:val="24"/>
          <w:szCs w:val="24"/>
        </w:rPr>
        <w:t>Daniela Agostinho Henrique Amorim</w:t>
      </w:r>
    </w:p>
    <w:p w:rsidR="000E1156" w:rsidRPr="00310DAF" w:rsidRDefault="000E1156" w:rsidP="000E1156">
      <w:pPr>
        <w:pStyle w:val="SemEspaamento"/>
        <w:ind w:firstLine="709"/>
        <w:jc w:val="center"/>
        <w:rPr>
          <w:rFonts w:ascii="Open" w:hAnsi="Open" w:cs="Times New Roman"/>
          <w:sz w:val="24"/>
          <w:szCs w:val="24"/>
        </w:rPr>
      </w:pPr>
      <w:r w:rsidRPr="00310DAF">
        <w:rPr>
          <w:rFonts w:ascii="Open" w:hAnsi="Open" w:cs="Times New Roman"/>
          <w:sz w:val="24"/>
          <w:szCs w:val="24"/>
        </w:rPr>
        <w:t>Vereadora do Município de Mário Campos</w:t>
      </w:r>
    </w:p>
    <w:p w:rsidR="000E1156" w:rsidRPr="0015407E" w:rsidRDefault="000E1156" w:rsidP="000E1156">
      <w:pPr>
        <w:pStyle w:val="SemEspaamento"/>
        <w:ind w:firstLine="709"/>
        <w:jc w:val="center"/>
        <w:rPr>
          <w:rFonts w:ascii="Times New Roman" w:hAnsi="Times New Roman" w:cs="Times New Roman"/>
          <w:sz w:val="24"/>
          <w:szCs w:val="24"/>
          <w:u w:val="single"/>
        </w:rPr>
      </w:pPr>
    </w:p>
    <w:p w:rsidR="000E1156" w:rsidRPr="0015407E" w:rsidRDefault="000E1156" w:rsidP="000E1156">
      <w:pPr>
        <w:pStyle w:val="SemEspaamento"/>
        <w:ind w:firstLine="709"/>
        <w:jc w:val="center"/>
        <w:rPr>
          <w:rFonts w:ascii="Times New Roman" w:hAnsi="Times New Roman" w:cs="Times New Roman"/>
          <w:sz w:val="24"/>
          <w:szCs w:val="24"/>
          <w:u w:val="single"/>
        </w:rPr>
      </w:pPr>
    </w:p>
    <w:p w:rsidR="002541CD" w:rsidRPr="00E84769" w:rsidRDefault="002541CD" w:rsidP="002541CD">
      <w:pPr>
        <w:tabs>
          <w:tab w:val="left" w:pos="2070"/>
        </w:tabs>
        <w:jc w:val="left"/>
        <w:rPr>
          <w:rFonts w:ascii="Arial" w:hAnsi="Arial" w:cs="Arial"/>
          <w:i/>
          <w:sz w:val="18"/>
          <w:szCs w:val="18"/>
          <w:lang w:eastAsia="pt-BR"/>
        </w:rPr>
      </w:pPr>
      <w:bookmarkStart w:id="0" w:name="_GoBack"/>
      <w:bookmarkEnd w:id="0"/>
    </w:p>
    <w:sectPr w:rsidR="002541CD" w:rsidRPr="00E84769" w:rsidSect="00C110E1">
      <w:headerReference w:type="default" r:id="rId7"/>
      <w:footerReference w:type="default" r:id="rId8"/>
      <w:pgSz w:w="11906" w:h="16838" w:code="9"/>
      <w:pgMar w:top="1701" w:right="1134" w:bottom="1134" w:left="170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DF9" w:rsidRDefault="000D3DF9" w:rsidP="00CC50AD">
      <w:pPr>
        <w:spacing w:after="0" w:line="240" w:lineRule="auto"/>
      </w:pPr>
      <w:r>
        <w:separator/>
      </w:r>
    </w:p>
  </w:endnote>
  <w:endnote w:type="continuationSeparator" w:id="0">
    <w:p w:rsidR="000D3DF9" w:rsidRDefault="000D3DF9" w:rsidP="00CC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w:altName w:val="Times New Roman"/>
    <w:panose1 w:val="00000000000000000000"/>
    <w:charset w:val="00"/>
    <w:family w:val="roman"/>
    <w:notTrueType/>
    <w:pitch w:val="default"/>
  </w:font>
  <w:font w:name="Bebas Neue">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54D" w:rsidRPr="00B709EB" w:rsidRDefault="0086054D" w:rsidP="00CC50AD">
    <w:pPr>
      <w:tabs>
        <w:tab w:val="center" w:pos="4252"/>
        <w:tab w:val="right" w:pos="8504"/>
      </w:tabs>
      <w:spacing w:after="0"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_____________________________________________________________________________________</w:t>
    </w:r>
  </w:p>
  <w:p w:rsidR="0086054D" w:rsidRPr="00CC166F" w:rsidRDefault="0086054D" w:rsidP="00CC50AD">
    <w:pPr>
      <w:tabs>
        <w:tab w:val="center" w:pos="4252"/>
        <w:tab w:val="right" w:pos="8504"/>
      </w:tabs>
      <w:spacing w:after="0"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rsidR="0086054D" w:rsidRPr="00CC166F" w:rsidRDefault="0086054D" w:rsidP="00CC50AD">
    <w:pPr>
      <w:tabs>
        <w:tab w:val="center" w:pos="4252"/>
        <w:tab w:val="right" w:pos="8504"/>
      </w:tabs>
      <w:spacing w:after="0"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DF9" w:rsidRDefault="000D3DF9" w:rsidP="00CC50AD">
      <w:pPr>
        <w:spacing w:after="0" w:line="240" w:lineRule="auto"/>
      </w:pPr>
      <w:r>
        <w:separator/>
      </w:r>
    </w:p>
  </w:footnote>
  <w:footnote w:type="continuationSeparator" w:id="0">
    <w:p w:rsidR="000D3DF9" w:rsidRDefault="000D3DF9" w:rsidP="00CC5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54D" w:rsidRPr="00D37997" w:rsidRDefault="000D3DF9" w:rsidP="00D37997">
    <w:pPr>
      <w:pStyle w:val="Cabealho"/>
      <w:rPr>
        <w:sz w:val="28"/>
        <w:szCs w:val="28"/>
      </w:rPr>
    </w:pPr>
    <w:r>
      <w:rPr>
        <w:rFonts w:ascii="Bebas Neue" w:hAnsi="Bebas Neue"/>
        <w:noProof/>
        <w:sz w:val="28"/>
        <w:szCs w:val="28"/>
        <w:lang w:eastAsia="pt-BR"/>
      </w:rPr>
      <w:pict>
        <v:shapetype id="_x0000_t202" coordsize="21600,21600" o:spt="202" path="m,l,21600r21600,l21600,xe">
          <v:stroke joinstyle="miter"/>
          <v:path gradientshapeok="t" o:connecttype="rect"/>
        </v:shapetype>
        <v:shape id="Caixa de texto 4" o:spid="_x0000_s2052" type="#_x0000_t202" style="position:absolute;left:0;text-align:left;margin-left:148.5pt;margin-top:4.4pt;width:332.4pt;height:49.5pt;z-index:-251655168;visibility:visible;mso-position-horizontal-relative:page;mso-width-relative:margin;mso-height-relative:margin" wrapcoords="-49 0 -49 21273 21600 21273 21600 0 -4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" fillcolor="white [3201]" stroked="f" strokeweight=".5pt">
          <v:textbox style="mso-next-textbox:#Caixa de texto 4">
            <w:txbxContent>
              <w:p w:rsidR="0086054D" w:rsidRPr="00963969" w:rsidRDefault="0086054D" w:rsidP="00D37997">
                <w:pPr>
                  <w:pStyle w:val="SemEspaamento"/>
                  <w:rPr>
                    <w:rFonts w:asciiTheme="majorHAnsi" w:hAnsiTheme="majorHAnsi" w:cstheme="majorHAnsi"/>
                  </w:rPr>
                </w:pPr>
              </w:p>
              <w:p w:rsidR="0086054D" w:rsidRDefault="0086054D"/>
              <w:p w:rsidR="0086054D" w:rsidRDefault="0086054D"/>
            </w:txbxContent>
          </v:textbox>
          <w10:wrap type="through" anchorx="page"/>
        </v:shape>
      </w:pict>
    </w:r>
    <w:r>
      <w:rPr>
        <w:rFonts w:ascii="Arial" w:hAnsi="Arial" w:cs="Arial"/>
        <w:noProof/>
        <w:sz w:val="30"/>
        <w:szCs w:val="30"/>
        <w:u w:val="single"/>
        <w:lang w:eastAsia="pt-BR"/>
      </w:rPr>
      <w:pict>
        <v:shape id="Caixa de texto 2" o:spid="_x0000_s2051" type="#_x0000_t202" style="position:absolute;left:0;text-align:left;margin-left:-65.25pt;margin-top:-28.5pt;width:138pt;height:69.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" fillcolor="white [3201]" stroked="f" strokeweight=".5pt">
          <v:textbox style="mso-next-textbox:#Caixa de texto 2">
            <w:txbxContent>
              <w:p w:rsidR="0086054D" w:rsidRDefault="0086054D" w:rsidP="00C110E1">
                <w:r>
                  <w:rPr>
                    <w:noProof/>
                    <w:lang w:eastAsia="pt-BR"/>
                  </w:rPr>
                  <w:drawing>
                    <wp:inline distT="0" distB="0" distL="0" distR="0">
                      <wp:extent cx="1475530" cy="676275"/>
                      <wp:effectExtent l="0" t="0" r="0" b="0"/>
                      <wp:docPr id="14" name="Imagem 14"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v:textbox>
        </v:shape>
      </w:pict>
    </w:r>
    <w:r>
      <w:rPr>
        <w:rFonts w:ascii="Arial" w:hAnsi="Arial" w:cs="Arial"/>
        <w:noProof/>
        <w:sz w:val="30"/>
        <w:szCs w:val="30"/>
        <w:u w:val="single"/>
        <w:lang w:eastAsia="pt-BR"/>
      </w:rPr>
      <w:pict>
        <v:shape id="Caixa de texto 10" o:spid="_x0000_s2050" type="#_x0000_t202" style="position:absolute;left:0;text-align:left;margin-left:472.7pt;margin-top:-25.55pt;width:119.7pt;height:78.9pt;z-index:251664384;visibility:visible;mso-wrap-style:non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" fillcolor="white [3201]" stroked="f" strokeweight=".5pt">
          <v:textbox style="mso-next-textbox:#Caixa de texto 10;mso-fit-shape-to-text:t">
            <w:txbxContent>
              <w:p w:rsidR="0086054D" w:rsidRPr="008E54D3" w:rsidRDefault="0086054D" w:rsidP="0096251B">
                <w:pPr>
                  <w:jc w:val="center"/>
                  <w:rPr>
                    <w:color w:val="FF0000"/>
                  </w:rPr>
                </w:pPr>
                <w:r>
                  <w:rPr>
                    <w:noProof/>
                    <w:color w:val="FF0000"/>
                    <w:lang w:eastAsia="pt-BR"/>
                  </w:rPr>
                  <w:drawing>
                    <wp:inline distT="0" distB="0" distL="0" distR="0">
                      <wp:extent cx="1375576" cy="865080"/>
                      <wp:effectExtent l="0" t="0" r="0" b="0"/>
                      <wp:docPr id="5" name="Imagem 5" descr="C:\Users\ADM Plenario\Desktop\CÂMARA 2021\ARTES\Nova pasta\r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 Plenario\Desktop\CÂMARA 2021\ARTES\Nova pasta\red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267" cy="866143"/>
                              </a:xfrm>
                              <a:prstGeom prst="rect">
                                <a:avLst/>
                              </a:prstGeom>
                              <a:noFill/>
                              <a:ln>
                                <a:noFill/>
                              </a:ln>
                            </pic:spPr>
                          </pic:pic>
                        </a:graphicData>
                      </a:graphic>
                    </wp:inline>
                  </w:drawing>
                </w:r>
              </w:p>
            </w:txbxContent>
          </v:textbox>
          <w10:wrap anchorx="page"/>
        </v:shape>
      </w:pict>
    </w:r>
    <w:r>
      <w:rPr>
        <w:rFonts w:ascii="Bebas Neue" w:hAnsi="Bebas Neue"/>
        <w:noProof/>
        <w:sz w:val="28"/>
        <w:szCs w:val="28"/>
        <w:lang w:eastAsia="pt-BR"/>
      </w:rPr>
      <w:pict>
        <v:shape id="Caixa de texto 3" o:spid="_x0000_s2049" type="#_x0000_t202" style="position:absolute;left:0;text-align:left;margin-left:92.05pt;margin-top:-24.9pt;width:4in;height:40.0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" fillcolor="white [3201]" stroked="f" strokeweight=".5pt">
          <v:textbox style="mso-next-textbox:#Caixa de texto 3">
            <w:txbxContent>
              <w:p w:rsidR="0086054D" w:rsidRDefault="0086054D"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Pr>
                    <w:rFonts w:ascii="Arial" w:hAnsi="Arial" w:cs="Arial"/>
                    <w:b/>
                    <w:sz w:val="26"/>
                    <w:szCs w:val="26"/>
                  </w:rPr>
                  <w:t xml:space="preserve"> MUNICIPAL</w:t>
                </w:r>
              </w:p>
              <w:p w:rsidR="0086054D" w:rsidRPr="00504701" w:rsidRDefault="0086054D" w:rsidP="001239D9">
                <w:pPr>
                  <w:spacing w:after="0" w:line="240" w:lineRule="auto"/>
                  <w:jc w:val="center"/>
                  <w:rPr>
                    <w:rFonts w:ascii="Arial" w:hAnsi="Arial" w:cs="Arial"/>
                    <w:b/>
                    <w:sz w:val="20"/>
                    <w:szCs w:val="20"/>
                  </w:rPr>
                </w:pPr>
                <w:r w:rsidRPr="00504701">
                  <w:rPr>
                    <w:rFonts w:ascii="Arial" w:hAnsi="Arial" w:cs="Arial"/>
                    <w:b/>
                    <w:sz w:val="20"/>
                    <w:szCs w:val="20"/>
                  </w:rPr>
                  <w:t>MÁRIO CAMPOS - MINAS GERAIS</w:t>
                </w:r>
              </w:p>
            </w:txbxContent>
          </v:textbox>
          <w10:wrap anchorx="margin"/>
        </v:shape>
      </w:pict>
    </w:r>
  </w:p>
  <w:p w:rsidR="0086054D" w:rsidRPr="00963969" w:rsidRDefault="0086054D" w:rsidP="00D37997">
    <w:pPr>
      <w:pStyle w:val="SemEspaamento"/>
      <w:jc w:val="center"/>
      <w:rPr>
        <w:rFonts w:asciiTheme="majorHAnsi" w:hAnsiTheme="majorHAnsi" w:cstheme="majorHAnsi"/>
      </w:rPr>
    </w:pPr>
    <w:r w:rsidRPr="00963969">
      <w:rPr>
        <w:rFonts w:asciiTheme="majorHAnsi" w:hAnsiTheme="majorHAnsi" w:cstheme="majorHAnsi"/>
      </w:rPr>
      <w:t>GABINETE DA VEREADORA</w:t>
    </w:r>
  </w:p>
  <w:p w:rsidR="0086054D" w:rsidRPr="00963969" w:rsidRDefault="0086054D" w:rsidP="00D37997">
    <w:pPr>
      <w:pStyle w:val="SemEspaamento"/>
      <w:jc w:val="center"/>
      <w:rPr>
        <w:rFonts w:asciiTheme="majorHAnsi" w:hAnsiTheme="majorHAnsi" w:cstheme="majorHAnsi"/>
        <w:b/>
      </w:rPr>
    </w:pPr>
    <w:r w:rsidRPr="00963969">
      <w:rPr>
        <w:rFonts w:asciiTheme="majorHAnsi" w:hAnsiTheme="majorHAnsi" w:cstheme="majorHAnsi"/>
        <w:b/>
      </w:rPr>
      <w:t xml:space="preserve">DANIELA AGOSTINHO </w:t>
    </w:r>
    <w:proofErr w:type="gramStart"/>
    <w:r w:rsidRPr="00963969">
      <w:rPr>
        <w:rFonts w:asciiTheme="majorHAnsi" w:hAnsiTheme="majorHAnsi" w:cstheme="majorHAnsi"/>
        <w:b/>
      </w:rPr>
      <w:t>HENRIQUE(</w:t>
    </w:r>
    <w:proofErr w:type="gramEnd"/>
    <w:r w:rsidRPr="00963969">
      <w:rPr>
        <w:rFonts w:asciiTheme="majorHAnsi" w:hAnsiTheme="majorHAnsi" w:cstheme="majorHAnsi"/>
        <w:b/>
      </w:rPr>
      <w:t>DANIELA AGOSTINHO)</w:t>
    </w:r>
  </w:p>
  <w:p w:rsidR="0086054D" w:rsidRDefault="0086054D" w:rsidP="00D37997">
    <w:pPr>
      <w:pStyle w:val="Cabealho"/>
      <w:jc w:val="center"/>
      <w:rPr>
        <w:rFonts w:ascii="Bebas Neue" w:hAnsi="Bebas Neue"/>
        <w:sz w:val="28"/>
        <w:szCs w:val="28"/>
      </w:rPr>
    </w:pPr>
    <w:r w:rsidRPr="00963969">
      <w:rPr>
        <w:rFonts w:asciiTheme="majorHAnsi" w:hAnsiTheme="majorHAnsi" w:cstheme="majorHAnsi"/>
      </w:rPr>
      <w:t>ver.danielaagostinho@mariocampos</w:t>
    </w:r>
    <w:r>
      <w:rPr>
        <w:rFonts w:asciiTheme="majorHAnsi" w:hAnsiTheme="majorHAnsi" w:cstheme="majorHAnsi"/>
      </w:rPr>
      <w:t>.mg.leg.br</w:t>
    </w:r>
  </w:p>
  <w:p w:rsidR="0086054D" w:rsidRPr="0031607D" w:rsidRDefault="0086054D" w:rsidP="00CC50AD">
    <w:pPr>
      <w:pStyle w:val="Cabealho"/>
      <w:jc w:val="center"/>
      <w:rPr>
        <w:rFonts w:ascii="Bebas Neue" w:hAnsi="Bebas Neu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C59F6"/>
    <w:rsid w:val="00032DBE"/>
    <w:rsid w:val="000558AC"/>
    <w:rsid w:val="00055B45"/>
    <w:rsid w:val="00063661"/>
    <w:rsid w:val="00082059"/>
    <w:rsid w:val="00091964"/>
    <w:rsid w:val="000A1E7A"/>
    <w:rsid w:val="000B6B55"/>
    <w:rsid w:val="000C4AD7"/>
    <w:rsid w:val="000C728A"/>
    <w:rsid w:val="000C73B9"/>
    <w:rsid w:val="000D3DF9"/>
    <w:rsid w:val="000D663B"/>
    <w:rsid w:val="000E1033"/>
    <w:rsid w:val="000E1156"/>
    <w:rsid w:val="000E2490"/>
    <w:rsid w:val="000E7C21"/>
    <w:rsid w:val="00106891"/>
    <w:rsid w:val="001239D9"/>
    <w:rsid w:val="00133E2F"/>
    <w:rsid w:val="00140D1E"/>
    <w:rsid w:val="00160378"/>
    <w:rsid w:val="0016516C"/>
    <w:rsid w:val="00165A07"/>
    <w:rsid w:val="0017057C"/>
    <w:rsid w:val="0018091B"/>
    <w:rsid w:val="001904AA"/>
    <w:rsid w:val="001A3C84"/>
    <w:rsid w:val="001B77FB"/>
    <w:rsid w:val="001D5C21"/>
    <w:rsid w:val="001F49A1"/>
    <w:rsid w:val="001F7FC7"/>
    <w:rsid w:val="00212CA2"/>
    <w:rsid w:val="00214280"/>
    <w:rsid w:val="00227228"/>
    <w:rsid w:val="00230D19"/>
    <w:rsid w:val="002541CD"/>
    <w:rsid w:val="00261175"/>
    <w:rsid w:val="00270B44"/>
    <w:rsid w:val="002763C8"/>
    <w:rsid w:val="00291DC6"/>
    <w:rsid w:val="002A19E4"/>
    <w:rsid w:val="002A1F01"/>
    <w:rsid w:val="002A2901"/>
    <w:rsid w:val="002A56C5"/>
    <w:rsid w:val="002C2649"/>
    <w:rsid w:val="002C701F"/>
    <w:rsid w:val="002D34E5"/>
    <w:rsid w:val="002D5E30"/>
    <w:rsid w:val="002E04EB"/>
    <w:rsid w:val="002E4F5A"/>
    <w:rsid w:val="002E629E"/>
    <w:rsid w:val="002F382C"/>
    <w:rsid w:val="002F61EB"/>
    <w:rsid w:val="003029A3"/>
    <w:rsid w:val="00310DAF"/>
    <w:rsid w:val="00311620"/>
    <w:rsid w:val="0031513F"/>
    <w:rsid w:val="0031594D"/>
    <w:rsid w:val="0031607D"/>
    <w:rsid w:val="00324D05"/>
    <w:rsid w:val="00345B34"/>
    <w:rsid w:val="00347EAC"/>
    <w:rsid w:val="00361992"/>
    <w:rsid w:val="003629D4"/>
    <w:rsid w:val="00364330"/>
    <w:rsid w:val="003666DA"/>
    <w:rsid w:val="0037143B"/>
    <w:rsid w:val="003858C4"/>
    <w:rsid w:val="003A37DF"/>
    <w:rsid w:val="003C417C"/>
    <w:rsid w:val="003C4C82"/>
    <w:rsid w:val="003D6590"/>
    <w:rsid w:val="003E279F"/>
    <w:rsid w:val="003F6A44"/>
    <w:rsid w:val="00413B92"/>
    <w:rsid w:val="0041465A"/>
    <w:rsid w:val="004214C2"/>
    <w:rsid w:val="00450170"/>
    <w:rsid w:val="0045343F"/>
    <w:rsid w:val="00460945"/>
    <w:rsid w:val="00460CC0"/>
    <w:rsid w:val="0046169B"/>
    <w:rsid w:val="0047781B"/>
    <w:rsid w:val="00482CF4"/>
    <w:rsid w:val="00484D4D"/>
    <w:rsid w:val="004A1B75"/>
    <w:rsid w:val="004C258A"/>
    <w:rsid w:val="004E31C1"/>
    <w:rsid w:val="004E4A5F"/>
    <w:rsid w:val="005014EA"/>
    <w:rsid w:val="0050162C"/>
    <w:rsid w:val="00504701"/>
    <w:rsid w:val="00505F91"/>
    <w:rsid w:val="00513D58"/>
    <w:rsid w:val="00516A7A"/>
    <w:rsid w:val="00516B69"/>
    <w:rsid w:val="00532190"/>
    <w:rsid w:val="00535D01"/>
    <w:rsid w:val="005433A1"/>
    <w:rsid w:val="00545FAB"/>
    <w:rsid w:val="00572062"/>
    <w:rsid w:val="005A170C"/>
    <w:rsid w:val="005C749B"/>
    <w:rsid w:val="005E0628"/>
    <w:rsid w:val="005E090E"/>
    <w:rsid w:val="005E2989"/>
    <w:rsid w:val="005F17EF"/>
    <w:rsid w:val="006062B7"/>
    <w:rsid w:val="0061797F"/>
    <w:rsid w:val="00627C02"/>
    <w:rsid w:val="00646F53"/>
    <w:rsid w:val="00651DE3"/>
    <w:rsid w:val="00654D97"/>
    <w:rsid w:val="00663280"/>
    <w:rsid w:val="006850E9"/>
    <w:rsid w:val="00685B5C"/>
    <w:rsid w:val="00686D1A"/>
    <w:rsid w:val="006954FB"/>
    <w:rsid w:val="006A6AA5"/>
    <w:rsid w:val="006A7E72"/>
    <w:rsid w:val="006B11A3"/>
    <w:rsid w:val="006B1EF6"/>
    <w:rsid w:val="006B7631"/>
    <w:rsid w:val="006C235E"/>
    <w:rsid w:val="006C3339"/>
    <w:rsid w:val="006F133D"/>
    <w:rsid w:val="00714C59"/>
    <w:rsid w:val="0072338E"/>
    <w:rsid w:val="00732515"/>
    <w:rsid w:val="00742FE7"/>
    <w:rsid w:val="00785590"/>
    <w:rsid w:val="0079704A"/>
    <w:rsid w:val="007A1CA9"/>
    <w:rsid w:val="007A215C"/>
    <w:rsid w:val="007A790D"/>
    <w:rsid w:val="007C781F"/>
    <w:rsid w:val="007F56E5"/>
    <w:rsid w:val="00800987"/>
    <w:rsid w:val="0081053A"/>
    <w:rsid w:val="00810622"/>
    <w:rsid w:val="008119B4"/>
    <w:rsid w:val="00814D8D"/>
    <w:rsid w:val="0082228D"/>
    <w:rsid w:val="00823B58"/>
    <w:rsid w:val="00825046"/>
    <w:rsid w:val="00834855"/>
    <w:rsid w:val="0084190C"/>
    <w:rsid w:val="0086054D"/>
    <w:rsid w:val="008740F2"/>
    <w:rsid w:val="00885911"/>
    <w:rsid w:val="00891D08"/>
    <w:rsid w:val="008B50A7"/>
    <w:rsid w:val="008B6DD4"/>
    <w:rsid w:val="008C5101"/>
    <w:rsid w:val="008C7AAB"/>
    <w:rsid w:val="008E51AA"/>
    <w:rsid w:val="008E54D3"/>
    <w:rsid w:val="008F37FA"/>
    <w:rsid w:val="009163E6"/>
    <w:rsid w:val="0091714D"/>
    <w:rsid w:val="0093066C"/>
    <w:rsid w:val="00933CB9"/>
    <w:rsid w:val="00935078"/>
    <w:rsid w:val="00945372"/>
    <w:rsid w:val="00955F5B"/>
    <w:rsid w:val="0095603F"/>
    <w:rsid w:val="0096251B"/>
    <w:rsid w:val="00963969"/>
    <w:rsid w:val="00966C0D"/>
    <w:rsid w:val="0097183A"/>
    <w:rsid w:val="00972A4B"/>
    <w:rsid w:val="00973EB2"/>
    <w:rsid w:val="00974743"/>
    <w:rsid w:val="009974AC"/>
    <w:rsid w:val="009A16ED"/>
    <w:rsid w:val="009A35A2"/>
    <w:rsid w:val="009B31D5"/>
    <w:rsid w:val="009B4302"/>
    <w:rsid w:val="009C7535"/>
    <w:rsid w:val="009E0377"/>
    <w:rsid w:val="009E45B1"/>
    <w:rsid w:val="009F1C02"/>
    <w:rsid w:val="009F3ACD"/>
    <w:rsid w:val="00A14445"/>
    <w:rsid w:val="00A23123"/>
    <w:rsid w:val="00A40A3A"/>
    <w:rsid w:val="00A41000"/>
    <w:rsid w:val="00A5038F"/>
    <w:rsid w:val="00A540A0"/>
    <w:rsid w:val="00A57215"/>
    <w:rsid w:val="00A67A54"/>
    <w:rsid w:val="00A73176"/>
    <w:rsid w:val="00A9746A"/>
    <w:rsid w:val="00AA2FA0"/>
    <w:rsid w:val="00AB7F3E"/>
    <w:rsid w:val="00AD6C12"/>
    <w:rsid w:val="00AE0A5A"/>
    <w:rsid w:val="00AF0D6B"/>
    <w:rsid w:val="00AF0DA2"/>
    <w:rsid w:val="00AF7152"/>
    <w:rsid w:val="00B03352"/>
    <w:rsid w:val="00B12D19"/>
    <w:rsid w:val="00B22612"/>
    <w:rsid w:val="00B30CFE"/>
    <w:rsid w:val="00B54D84"/>
    <w:rsid w:val="00B552ED"/>
    <w:rsid w:val="00B61B81"/>
    <w:rsid w:val="00B709EB"/>
    <w:rsid w:val="00B711AA"/>
    <w:rsid w:val="00B72B03"/>
    <w:rsid w:val="00B769EC"/>
    <w:rsid w:val="00B82224"/>
    <w:rsid w:val="00B838B7"/>
    <w:rsid w:val="00B87CE2"/>
    <w:rsid w:val="00BA4899"/>
    <w:rsid w:val="00BA56E9"/>
    <w:rsid w:val="00BB5398"/>
    <w:rsid w:val="00BC14CA"/>
    <w:rsid w:val="00C03F2C"/>
    <w:rsid w:val="00C0623F"/>
    <w:rsid w:val="00C10064"/>
    <w:rsid w:val="00C10581"/>
    <w:rsid w:val="00C110E1"/>
    <w:rsid w:val="00C33B6B"/>
    <w:rsid w:val="00C36A65"/>
    <w:rsid w:val="00C36D92"/>
    <w:rsid w:val="00C36F72"/>
    <w:rsid w:val="00C474B7"/>
    <w:rsid w:val="00C5717E"/>
    <w:rsid w:val="00C57BBD"/>
    <w:rsid w:val="00C6066A"/>
    <w:rsid w:val="00C6481A"/>
    <w:rsid w:val="00C70CB5"/>
    <w:rsid w:val="00C72E82"/>
    <w:rsid w:val="00C86838"/>
    <w:rsid w:val="00C91F08"/>
    <w:rsid w:val="00C976B7"/>
    <w:rsid w:val="00CB0027"/>
    <w:rsid w:val="00CC166F"/>
    <w:rsid w:val="00CC50AD"/>
    <w:rsid w:val="00CC59F6"/>
    <w:rsid w:val="00CD0439"/>
    <w:rsid w:val="00CE0D8A"/>
    <w:rsid w:val="00CE3E38"/>
    <w:rsid w:val="00CE63B2"/>
    <w:rsid w:val="00CE7507"/>
    <w:rsid w:val="00CF32F6"/>
    <w:rsid w:val="00CF5AFD"/>
    <w:rsid w:val="00D27A0D"/>
    <w:rsid w:val="00D34885"/>
    <w:rsid w:val="00D37997"/>
    <w:rsid w:val="00D5278C"/>
    <w:rsid w:val="00D57D9D"/>
    <w:rsid w:val="00D62EF2"/>
    <w:rsid w:val="00D84B2D"/>
    <w:rsid w:val="00DA4C77"/>
    <w:rsid w:val="00DA675F"/>
    <w:rsid w:val="00DB6485"/>
    <w:rsid w:val="00DB6D58"/>
    <w:rsid w:val="00DC14EE"/>
    <w:rsid w:val="00DC1D21"/>
    <w:rsid w:val="00DD4A6F"/>
    <w:rsid w:val="00DD6AA2"/>
    <w:rsid w:val="00E10391"/>
    <w:rsid w:val="00E131B1"/>
    <w:rsid w:val="00E20C2B"/>
    <w:rsid w:val="00E77D56"/>
    <w:rsid w:val="00E818EA"/>
    <w:rsid w:val="00E81C45"/>
    <w:rsid w:val="00E84769"/>
    <w:rsid w:val="00E8476E"/>
    <w:rsid w:val="00EB1BE3"/>
    <w:rsid w:val="00EC478B"/>
    <w:rsid w:val="00ED20EC"/>
    <w:rsid w:val="00ED3384"/>
    <w:rsid w:val="00EE4DCB"/>
    <w:rsid w:val="00F04365"/>
    <w:rsid w:val="00F0697A"/>
    <w:rsid w:val="00F140AD"/>
    <w:rsid w:val="00F16A8F"/>
    <w:rsid w:val="00F2188C"/>
    <w:rsid w:val="00F2389A"/>
    <w:rsid w:val="00F401EA"/>
    <w:rsid w:val="00F45EFF"/>
    <w:rsid w:val="00F52E9A"/>
    <w:rsid w:val="00F77439"/>
    <w:rsid w:val="00F95476"/>
    <w:rsid w:val="00FA0580"/>
    <w:rsid w:val="00FC3D1A"/>
    <w:rsid w:val="00FD5BC9"/>
    <w:rsid w:val="00FF26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64C634E-6EE9-4CB9-A74D-9B4AB69E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07"/>
  </w:style>
  <w:style w:type="paragraph" w:styleId="Ttulo3">
    <w:name w:val="heading 3"/>
    <w:basedOn w:val="Normal"/>
    <w:next w:val="Normal"/>
    <w:link w:val="Ttulo3Char"/>
    <w:qFormat/>
    <w:rsid w:val="00BB5398"/>
    <w:pPr>
      <w:keepNext/>
      <w:spacing w:after="0" w:line="240" w:lineRule="auto"/>
      <w:jc w:val="left"/>
      <w:outlineLvl w:val="2"/>
    </w:pPr>
    <w:rPr>
      <w:rFonts w:ascii="Arial" w:eastAsia="Times New Roman" w:hAnsi="Arial" w:cs="Arial"/>
      <w:b/>
      <w:bCs/>
      <w:sz w:val="1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after="0" w:line="240" w:lineRule="auto"/>
    </w:p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ind w:left="720"/>
      <w:contextualSpacing/>
    </w:p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Ttulo3Char">
    <w:name w:val="Título 3 Char"/>
    <w:basedOn w:val="Fontepargpadro"/>
    <w:link w:val="Ttulo3"/>
    <w:rsid w:val="00BB5398"/>
    <w:rPr>
      <w:rFonts w:ascii="Arial" w:eastAsia="Times New Roman" w:hAnsi="Arial" w:cs="Arial"/>
      <w:b/>
      <w:bCs/>
      <w:sz w:val="16"/>
      <w:szCs w:val="24"/>
      <w:lang w:eastAsia="pt-BR"/>
    </w:rPr>
  </w:style>
  <w:style w:type="paragraph" w:styleId="NormalWeb">
    <w:name w:val="Normal (Web)"/>
    <w:basedOn w:val="Normal"/>
    <w:uiPriority w:val="99"/>
    <w:unhideWhenUsed/>
    <w:rsid w:val="000E115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234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C41D-0839-4B25-B8D7-94EC5277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9134</TotalTime>
  <Pages>1</Pages>
  <Words>673</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cmmc2024@hotmail.com</cp:lastModifiedBy>
  <cp:revision>8</cp:revision>
  <cp:lastPrinted>2025-04-09T13:49:00Z</cp:lastPrinted>
  <dcterms:created xsi:type="dcterms:W3CDTF">2024-11-11T15:38:00Z</dcterms:created>
  <dcterms:modified xsi:type="dcterms:W3CDTF">2025-05-19T17:09:00Z</dcterms:modified>
</cp:coreProperties>
</file>