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3C" w:rsidRPr="00631C48" w:rsidRDefault="00A5674C" w:rsidP="00562476">
      <w:pPr>
        <w:spacing w:before="100" w:beforeAutospacing="1" w:after="100" w:afterAutospacing="1"/>
        <w:ind w:left="680" w:firstLine="709"/>
        <w:jc w:val="both"/>
      </w:pPr>
      <w:r w:rsidRPr="00631C48">
        <w:rPr>
          <w:b/>
          <w:bCs/>
        </w:rPr>
        <w:t xml:space="preserve">Projeto de Lei ____, de </w:t>
      </w:r>
      <w:r w:rsidR="00AD4CCE">
        <w:rPr>
          <w:b/>
          <w:bCs/>
        </w:rPr>
        <w:t>19</w:t>
      </w:r>
      <w:r w:rsidRPr="00631C48">
        <w:rPr>
          <w:b/>
          <w:bCs/>
        </w:rPr>
        <w:t xml:space="preserve"> de </w:t>
      </w:r>
      <w:r w:rsidR="00B332CB">
        <w:rPr>
          <w:b/>
          <w:bCs/>
        </w:rPr>
        <w:t>Maio</w:t>
      </w:r>
      <w:r w:rsidRPr="00631C48">
        <w:rPr>
          <w:b/>
          <w:bCs/>
        </w:rPr>
        <w:t xml:space="preserve"> de 2025.</w:t>
      </w:r>
    </w:p>
    <w:p w:rsidR="003E0B3C" w:rsidRPr="00A5674C" w:rsidRDefault="003E0B3C" w:rsidP="00562476">
      <w:pPr>
        <w:spacing w:before="100" w:beforeAutospacing="1" w:after="100" w:afterAutospacing="1"/>
        <w:ind w:left="680" w:firstLine="709"/>
        <w:jc w:val="both"/>
      </w:pPr>
    </w:p>
    <w:p w:rsidR="003E0B3C" w:rsidRPr="00A5674C" w:rsidRDefault="00146A9F" w:rsidP="00146A9F">
      <w:pPr>
        <w:spacing w:before="100" w:beforeAutospacing="1" w:after="100" w:afterAutospacing="1"/>
        <w:ind w:left="3969" w:right="1531"/>
        <w:jc w:val="both"/>
      </w:pPr>
      <w:r>
        <w:rPr>
          <w:b/>
        </w:rPr>
        <w:t>Institui o projeto Força Jovem no âmbito do Município de Mário Campos e dá outras providências.</w:t>
      </w:r>
    </w:p>
    <w:p w:rsidR="003E0B3C" w:rsidRDefault="003E0B3C" w:rsidP="00562476">
      <w:pPr>
        <w:spacing w:before="100" w:beforeAutospacing="1" w:after="100" w:afterAutospacing="1"/>
        <w:ind w:left="680" w:firstLine="709"/>
        <w:jc w:val="both"/>
      </w:pPr>
    </w:p>
    <w:p w:rsidR="00146A9F" w:rsidRDefault="00146A9F" w:rsidP="00532044">
      <w:pPr>
        <w:spacing w:before="100" w:beforeAutospacing="1" w:after="100" w:afterAutospacing="1"/>
        <w:ind w:left="680"/>
        <w:jc w:val="both"/>
      </w:pPr>
      <w:r>
        <w:t>O Município de Mário Campos, por seus representantes, decretou, e eu, Prefeita Municipal, sanciono a seguinte Lei:</w:t>
      </w:r>
    </w:p>
    <w:p w:rsidR="00146A9F" w:rsidRDefault="00146A9F" w:rsidP="00532044">
      <w:pPr>
        <w:spacing w:before="100" w:beforeAutospacing="1" w:after="100" w:afterAutospacing="1"/>
        <w:ind w:left="680" w:firstLine="709"/>
        <w:jc w:val="both"/>
      </w:pPr>
      <w:r w:rsidRPr="004B1748">
        <w:rPr>
          <w:b/>
        </w:rPr>
        <w:t>Art. 1ª</w:t>
      </w:r>
      <w:r>
        <w:t xml:space="preserve"> Fica instituido, no Municipio de , o "Dia Municipal da Força</w:t>
      </w:r>
      <w:r w:rsidR="00532044">
        <w:t xml:space="preserve"> Jovem </w:t>
      </w:r>
      <w:r>
        <w:t>", a ser comemorado anualme</w:t>
      </w:r>
      <w:r w:rsidR="00532044">
        <w:t>nte no segundo sábado de Abril</w:t>
      </w:r>
      <w:r>
        <w:t>, com o objetivo de promover ações voltadas ao fortalecimento da participação juvenil na sociedade e ao desenvolvimento integral dos jovens do município.</w:t>
      </w:r>
    </w:p>
    <w:p w:rsidR="00146A9F" w:rsidRDefault="00146A9F" w:rsidP="00146A9F">
      <w:pPr>
        <w:spacing w:before="100" w:beforeAutospacing="1" w:after="100" w:afterAutospacing="1"/>
        <w:ind w:left="680" w:firstLine="709"/>
        <w:jc w:val="both"/>
      </w:pPr>
      <w:r w:rsidRPr="004B1748">
        <w:rPr>
          <w:b/>
        </w:rPr>
        <w:t>Art. 2°</w:t>
      </w:r>
      <w:r>
        <w:t xml:space="preserve"> O "Dia Municipal da Força Jovem" tem como objetivos:</w:t>
      </w:r>
    </w:p>
    <w:p w:rsidR="00146A9F" w:rsidRDefault="00146A9F" w:rsidP="00146A9F">
      <w:pPr>
        <w:pStyle w:val="PargrafodaLista"/>
        <w:spacing w:before="100" w:beforeAutospacing="1" w:after="100" w:afterAutospacing="1" w:line="360" w:lineRule="auto"/>
        <w:ind w:left="1400"/>
        <w:jc w:val="both"/>
        <w:rPr>
          <w:rFonts w:ascii="Arial" w:hAnsi="Arial" w:cs="Arial"/>
          <w:sz w:val="24"/>
          <w:szCs w:val="24"/>
        </w:rPr>
      </w:pPr>
      <w:r w:rsidRPr="004B1748">
        <w:rPr>
          <w:rFonts w:ascii="Arial" w:hAnsi="Arial" w:cs="Arial"/>
          <w:sz w:val="24"/>
          <w:szCs w:val="24"/>
        </w:rPr>
        <w:t>I - Combater as desigualdades sociais e promover a inclusão social da juventude, com ênfase naquelas em situação de vulnerabilidade, por meio de políticas públicas eficazes;</w:t>
      </w:r>
    </w:p>
    <w:p w:rsidR="00146A9F" w:rsidRPr="004B1748" w:rsidRDefault="00146A9F" w:rsidP="00146A9F">
      <w:pPr>
        <w:pStyle w:val="PargrafodaLista"/>
        <w:spacing w:before="100" w:beforeAutospacing="1" w:after="100" w:afterAutospacing="1" w:line="360" w:lineRule="auto"/>
        <w:ind w:left="1400"/>
        <w:jc w:val="both"/>
        <w:rPr>
          <w:rFonts w:ascii="Arial" w:hAnsi="Arial" w:cs="Arial"/>
          <w:sz w:val="24"/>
          <w:szCs w:val="24"/>
        </w:rPr>
      </w:pPr>
    </w:p>
    <w:p w:rsidR="00146A9F" w:rsidRDefault="00146A9F" w:rsidP="00146A9F">
      <w:pPr>
        <w:pStyle w:val="PargrafodaLista"/>
        <w:spacing w:before="100" w:beforeAutospacing="1" w:after="100" w:afterAutospacing="1" w:line="360" w:lineRule="auto"/>
        <w:ind w:left="1400"/>
        <w:jc w:val="both"/>
        <w:rPr>
          <w:rFonts w:ascii="Arial" w:hAnsi="Arial" w:cs="Arial"/>
          <w:sz w:val="24"/>
          <w:szCs w:val="24"/>
        </w:rPr>
      </w:pPr>
      <w:r w:rsidRPr="004B1748">
        <w:rPr>
          <w:rFonts w:ascii="Arial" w:hAnsi="Arial" w:cs="Arial"/>
          <w:sz w:val="24"/>
          <w:szCs w:val="24"/>
        </w:rPr>
        <w:t>II -Estimular a cidadania ativa e o protagonismo juvenil, incentivando os jovens a exercerem seus direitos e deveres na sociedade, atuando como agentes de mudança social;</w:t>
      </w:r>
    </w:p>
    <w:p w:rsidR="00146A9F" w:rsidRPr="004B1748" w:rsidRDefault="00146A9F" w:rsidP="00146A9F">
      <w:pPr>
        <w:pStyle w:val="PargrafodaLista"/>
        <w:spacing w:before="100" w:beforeAutospacing="1" w:after="100" w:afterAutospacing="1" w:line="360" w:lineRule="auto"/>
        <w:ind w:left="1400"/>
        <w:jc w:val="both"/>
        <w:rPr>
          <w:rFonts w:ascii="Arial" w:hAnsi="Arial" w:cs="Arial"/>
          <w:sz w:val="24"/>
          <w:szCs w:val="24"/>
        </w:rPr>
      </w:pPr>
    </w:p>
    <w:p w:rsidR="00146A9F" w:rsidRDefault="00146A9F" w:rsidP="00146A9F">
      <w:pPr>
        <w:pStyle w:val="PargrafodaLista"/>
        <w:spacing w:before="100" w:beforeAutospacing="1" w:after="100" w:afterAutospacing="1" w:line="360" w:lineRule="auto"/>
        <w:ind w:left="1400"/>
        <w:jc w:val="both"/>
        <w:rPr>
          <w:rFonts w:ascii="Arial" w:hAnsi="Arial" w:cs="Arial"/>
          <w:sz w:val="24"/>
          <w:szCs w:val="24"/>
        </w:rPr>
      </w:pPr>
      <w:r w:rsidRPr="004B1748">
        <w:rPr>
          <w:rFonts w:ascii="Arial" w:hAnsi="Arial" w:cs="Arial"/>
          <w:sz w:val="24"/>
          <w:szCs w:val="24"/>
        </w:rPr>
        <w:t>III - Promover a conscientização e prevenção sobre saúde mental, abordando temas como depressão, ansiedade, bullying e outros desafios emocionais enfrentados pela juventude;</w:t>
      </w:r>
    </w:p>
    <w:p w:rsidR="00146A9F" w:rsidRPr="004B1748" w:rsidRDefault="00146A9F" w:rsidP="00146A9F">
      <w:pPr>
        <w:pStyle w:val="PargrafodaLista"/>
        <w:spacing w:before="100" w:beforeAutospacing="1" w:after="100" w:afterAutospacing="1" w:line="360" w:lineRule="auto"/>
        <w:ind w:left="1400"/>
        <w:jc w:val="both"/>
        <w:rPr>
          <w:rFonts w:ascii="Arial" w:hAnsi="Arial" w:cs="Arial"/>
          <w:sz w:val="24"/>
          <w:szCs w:val="24"/>
        </w:rPr>
      </w:pPr>
    </w:p>
    <w:p w:rsidR="00146A9F" w:rsidRDefault="00146A9F" w:rsidP="00146A9F">
      <w:pPr>
        <w:pStyle w:val="PargrafodaLista"/>
        <w:spacing w:before="100" w:beforeAutospacing="1" w:after="100" w:afterAutospacing="1" w:line="360" w:lineRule="auto"/>
        <w:ind w:left="1400"/>
        <w:jc w:val="both"/>
        <w:rPr>
          <w:rFonts w:ascii="Arial" w:hAnsi="Arial" w:cs="Arial"/>
          <w:sz w:val="24"/>
          <w:szCs w:val="24"/>
        </w:rPr>
      </w:pPr>
      <w:r w:rsidRPr="004B1748">
        <w:rPr>
          <w:rFonts w:ascii="Arial" w:hAnsi="Arial" w:cs="Arial"/>
          <w:sz w:val="24"/>
          <w:szCs w:val="24"/>
        </w:rPr>
        <w:t xml:space="preserve">IV. Fomentar a educação e capacitação profissional, com a promoção de iniciativas que ampliem as oportunidades de acesso ao mercado de </w:t>
      </w:r>
      <w:r w:rsidRPr="004B1748">
        <w:rPr>
          <w:rFonts w:ascii="Arial" w:hAnsi="Arial" w:cs="Arial"/>
          <w:sz w:val="24"/>
          <w:szCs w:val="24"/>
        </w:rPr>
        <w:lastRenderedPageBreak/>
        <w:t>trabalho e aoFis empreendedorismo jovem;</w:t>
      </w:r>
    </w:p>
    <w:p w:rsidR="00146A9F" w:rsidRPr="004B1748" w:rsidRDefault="00146A9F" w:rsidP="00146A9F">
      <w:pPr>
        <w:pStyle w:val="PargrafodaLista"/>
        <w:spacing w:before="100" w:beforeAutospacing="1" w:after="100" w:afterAutospacing="1" w:line="360" w:lineRule="auto"/>
        <w:ind w:left="1400"/>
        <w:jc w:val="both"/>
        <w:rPr>
          <w:rFonts w:ascii="Arial" w:hAnsi="Arial" w:cs="Arial"/>
          <w:sz w:val="24"/>
          <w:szCs w:val="24"/>
        </w:rPr>
      </w:pPr>
    </w:p>
    <w:p w:rsidR="00146A9F" w:rsidRDefault="00146A9F" w:rsidP="00146A9F">
      <w:pPr>
        <w:pStyle w:val="PargrafodaLista"/>
        <w:spacing w:before="100" w:beforeAutospacing="1" w:after="100" w:afterAutospacing="1" w:line="360" w:lineRule="auto"/>
        <w:ind w:left="1400"/>
        <w:jc w:val="both"/>
        <w:rPr>
          <w:rFonts w:ascii="Arial" w:hAnsi="Arial" w:cs="Arial"/>
          <w:sz w:val="24"/>
          <w:szCs w:val="24"/>
        </w:rPr>
      </w:pPr>
      <w:r w:rsidRPr="004B1748">
        <w:rPr>
          <w:rFonts w:ascii="Arial" w:hAnsi="Arial" w:cs="Arial"/>
          <w:sz w:val="24"/>
          <w:szCs w:val="24"/>
        </w:rPr>
        <w:t>V-Incentivar a prática de esporte, cultura e lazer como ferramentas essenciais para  o desenvolvimento físico, emocional e social dos jovens;</w:t>
      </w:r>
    </w:p>
    <w:p w:rsidR="00146A9F" w:rsidRPr="004B1748" w:rsidRDefault="00146A9F" w:rsidP="00146A9F">
      <w:pPr>
        <w:pStyle w:val="PargrafodaLista"/>
        <w:spacing w:before="100" w:beforeAutospacing="1" w:after="100" w:afterAutospacing="1" w:line="360" w:lineRule="auto"/>
        <w:ind w:left="1400"/>
        <w:jc w:val="both"/>
        <w:rPr>
          <w:rFonts w:ascii="Arial" w:hAnsi="Arial" w:cs="Arial"/>
          <w:sz w:val="24"/>
          <w:szCs w:val="24"/>
        </w:rPr>
      </w:pPr>
    </w:p>
    <w:p w:rsidR="00146A9F" w:rsidRPr="004B1748" w:rsidRDefault="00146A9F" w:rsidP="00146A9F">
      <w:pPr>
        <w:pStyle w:val="PargrafodaLista"/>
        <w:spacing w:before="100" w:beforeAutospacing="1" w:after="100" w:afterAutospacing="1" w:line="360" w:lineRule="auto"/>
        <w:ind w:left="1400"/>
        <w:jc w:val="both"/>
        <w:rPr>
          <w:rFonts w:ascii="Arial" w:hAnsi="Arial" w:cs="Arial"/>
          <w:sz w:val="24"/>
          <w:szCs w:val="24"/>
        </w:rPr>
      </w:pPr>
      <w:r w:rsidRPr="004B1748">
        <w:rPr>
          <w:rFonts w:ascii="Arial" w:hAnsi="Arial" w:cs="Arial"/>
          <w:sz w:val="24"/>
          <w:szCs w:val="24"/>
        </w:rPr>
        <w:t>Vl. Estabelecer parcerias com igrejas e instituições sociais, ampliando o alcance das ações de acolhimento, orientação e suporte aos jovens, Incluindo programas que já são realizados em algumas instituições religiosas e sociais.</w:t>
      </w:r>
    </w:p>
    <w:p w:rsidR="00146A9F" w:rsidRDefault="00146A9F" w:rsidP="00146A9F">
      <w:pPr>
        <w:spacing w:before="100" w:beforeAutospacing="1" w:after="100" w:afterAutospacing="1"/>
        <w:ind w:left="680" w:firstLine="709"/>
        <w:jc w:val="both"/>
      </w:pPr>
      <w:r w:rsidRPr="004B1748">
        <w:rPr>
          <w:b/>
        </w:rPr>
        <w:t>Art. 3°</w:t>
      </w:r>
      <w:r>
        <w:t xml:space="preserve"> Durante a semana do "Dia Municipal da Força Jovem", o Poder Público Municipal, em parceria com instituições privadas, organizações sociais e entidades religiosas, poderá promover as seguintes atividades:</w:t>
      </w:r>
    </w:p>
    <w:p w:rsidR="00146A9F" w:rsidRDefault="00146A9F" w:rsidP="00146A9F">
      <w:pPr>
        <w:spacing w:before="100" w:beforeAutospacing="1" w:after="100" w:afterAutospacing="1"/>
        <w:ind w:left="680" w:firstLine="709"/>
        <w:jc w:val="both"/>
      </w:pPr>
      <w:r>
        <w:t>I. Palestras, debates e campanhas educativas sobre temas relevantes para os jovens, como saúde mental, prevenção ao uso de substancias psicoativas, preparação para o mercado de trabalho, direitos do jovem, prevenção à violência e educação financeira;</w:t>
      </w:r>
    </w:p>
    <w:p w:rsidR="00146A9F" w:rsidRDefault="00146A9F" w:rsidP="00146A9F">
      <w:pPr>
        <w:spacing w:before="100" w:beforeAutospacing="1" w:after="100" w:afterAutospacing="1"/>
        <w:ind w:left="680" w:firstLine="709"/>
        <w:jc w:val="both"/>
      </w:pPr>
      <w:r>
        <w:t>II. Ações de capacitação profissional e incentivo ao empreendedorismo jovem. incluindo cursos, oficinas, workshops e programas de estágio voltados para o desenvolvimento de habilidades profissionais e empresariais;</w:t>
      </w:r>
    </w:p>
    <w:p w:rsidR="00146A9F" w:rsidRDefault="00146A9F" w:rsidP="00146A9F">
      <w:pPr>
        <w:spacing w:before="100" w:beforeAutospacing="1" w:after="100" w:afterAutospacing="1"/>
        <w:ind w:left="680" w:firstLine="709"/>
        <w:jc w:val="both"/>
      </w:pPr>
      <w:r>
        <w:t>III. Atividades culturais e esportivas, tais como competições  esportivas ,apresentações culturais, oficinas de arte e cultura, buscando promover a expressão dos jovens e fortalecer a identidade cultural local:</w:t>
      </w:r>
    </w:p>
    <w:p w:rsidR="00146A9F" w:rsidRDefault="00146A9F" w:rsidP="00146A9F">
      <w:pPr>
        <w:spacing w:before="100" w:beforeAutospacing="1" w:after="100" w:afterAutospacing="1"/>
        <w:ind w:left="680" w:firstLine="709"/>
        <w:jc w:val="both"/>
      </w:pPr>
      <w:r>
        <w:t>IV.Parcerias com entidades religiosas e sociais para o acolhimento, orientação e apoio contínuo aos jovens, com ações que promovam o cuidado emocional e o desenvolvimento de habilidades socioemocionais.</w:t>
      </w:r>
    </w:p>
    <w:p w:rsidR="00146A9F" w:rsidRDefault="00146A9F" w:rsidP="00146A9F">
      <w:pPr>
        <w:spacing w:before="100" w:beforeAutospacing="1" w:after="100" w:afterAutospacing="1"/>
        <w:ind w:left="680" w:firstLine="709"/>
        <w:jc w:val="both"/>
      </w:pPr>
      <w:r w:rsidRPr="004B1748">
        <w:rPr>
          <w:b/>
        </w:rPr>
        <w:t>Art. 4º</w:t>
      </w:r>
      <w:r>
        <w:t xml:space="preserve"> Fica o Poder Executivo Municipal autorizado a celebrar convênios, parcerias e acordos com organizações da sociedade civil, </w:t>
      </w:r>
      <w:r>
        <w:lastRenderedPageBreak/>
        <w:t>instituições religiosas, instituições educacionais e empresas para viabilizar a implementação das atividades previstas nesta Lei, garantindo a colaboração interinstitucional e o uso eficiente dos recursos disponíveis.</w:t>
      </w:r>
    </w:p>
    <w:p w:rsidR="00146A9F" w:rsidRDefault="00146A9F" w:rsidP="00146A9F">
      <w:pPr>
        <w:spacing w:before="100" w:beforeAutospacing="1" w:after="100" w:afterAutospacing="1"/>
        <w:ind w:left="680" w:firstLine="709"/>
        <w:jc w:val="both"/>
      </w:pPr>
      <w:r w:rsidRPr="004B1748">
        <w:rPr>
          <w:b/>
        </w:rPr>
        <w:t>Art. 5°</w:t>
      </w:r>
      <w:r>
        <w:t xml:space="preserve"> As despesas decorrentes da execução desta Lei correrão por conta de dotações orçamentárias próprias, suplementadas se necessário, conforme estabelecido na legislação vigente.</w:t>
      </w:r>
    </w:p>
    <w:p w:rsidR="00146A9F" w:rsidRDefault="00146A9F" w:rsidP="00146A9F">
      <w:pPr>
        <w:spacing w:before="100" w:beforeAutospacing="1" w:after="100" w:afterAutospacing="1"/>
        <w:ind w:left="680" w:firstLine="709"/>
        <w:jc w:val="both"/>
      </w:pPr>
      <w:r w:rsidRPr="00146A9F">
        <w:rPr>
          <w:b/>
        </w:rPr>
        <w:t>Art. 6º</w:t>
      </w:r>
      <w:r>
        <w:t xml:space="preserve"> Esta Lei entra em vigor na data de sua publicação.</w:t>
      </w:r>
    </w:p>
    <w:p w:rsidR="00146A9F" w:rsidRDefault="00146A9F" w:rsidP="00146A9F">
      <w:pPr>
        <w:spacing w:before="100" w:beforeAutospacing="1" w:after="100" w:afterAutospacing="1"/>
        <w:ind w:left="680" w:firstLine="709"/>
        <w:jc w:val="both"/>
      </w:pPr>
    </w:p>
    <w:p w:rsidR="00146A9F" w:rsidRDefault="00146A9F" w:rsidP="00146A9F">
      <w:pPr>
        <w:spacing w:before="100" w:beforeAutospacing="1" w:after="100" w:afterAutospacing="1"/>
        <w:ind w:left="680" w:firstLine="709"/>
        <w:jc w:val="both"/>
      </w:pPr>
    </w:p>
    <w:p w:rsidR="00146A9F" w:rsidRDefault="00146A9F" w:rsidP="00146A9F">
      <w:pPr>
        <w:spacing w:before="100" w:beforeAutospacing="1" w:after="100" w:afterAutospacing="1"/>
        <w:ind w:left="680" w:firstLine="709"/>
        <w:jc w:val="both"/>
      </w:pPr>
    </w:p>
    <w:p w:rsidR="00146A9F" w:rsidRDefault="00146A9F" w:rsidP="00146A9F">
      <w:pPr>
        <w:spacing w:before="100" w:beforeAutospacing="1" w:after="100" w:afterAutospacing="1" w:line="240" w:lineRule="auto"/>
        <w:jc w:val="both"/>
      </w:pPr>
    </w:p>
    <w:p w:rsidR="00146A9F" w:rsidRPr="00A94059" w:rsidRDefault="00146A9F" w:rsidP="00146A9F">
      <w:pPr>
        <w:spacing w:before="100" w:beforeAutospacing="1" w:after="100" w:afterAutospacing="1" w:line="240" w:lineRule="auto"/>
        <w:ind w:left="680" w:firstLine="709"/>
        <w:jc w:val="center"/>
        <w:rPr>
          <w:b/>
        </w:rPr>
      </w:pPr>
      <w:r w:rsidRPr="00A94059">
        <w:rPr>
          <w:b/>
        </w:rPr>
        <w:t>Andresa Aparecida Rocha Rodrigues</w:t>
      </w:r>
    </w:p>
    <w:p w:rsidR="00146A9F" w:rsidRDefault="00146A9F" w:rsidP="00146A9F">
      <w:pPr>
        <w:spacing w:before="100" w:beforeAutospacing="1" w:after="100" w:afterAutospacing="1" w:line="240" w:lineRule="auto"/>
        <w:ind w:left="680" w:firstLine="709"/>
        <w:jc w:val="center"/>
      </w:pPr>
      <w:r>
        <w:t>Prefeita de Mário Campos</w:t>
      </w:r>
    </w:p>
    <w:p w:rsidR="00146A9F" w:rsidRDefault="00146A9F" w:rsidP="00146A9F">
      <w:pPr>
        <w:spacing w:before="100" w:beforeAutospacing="1" w:after="100" w:afterAutospacing="1"/>
        <w:ind w:left="680" w:firstLine="709"/>
      </w:pPr>
    </w:p>
    <w:p w:rsidR="00146A9F" w:rsidRDefault="00146A9F" w:rsidP="00146A9F">
      <w:pPr>
        <w:spacing w:before="100" w:beforeAutospacing="1" w:after="100" w:afterAutospacing="1"/>
        <w:ind w:left="680" w:firstLine="709"/>
        <w:jc w:val="both"/>
      </w:pPr>
    </w:p>
    <w:p w:rsidR="00146A9F" w:rsidRDefault="00146A9F" w:rsidP="00146A9F">
      <w:pPr>
        <w:spacing w:before="100" w:beforeAutospacing="1" w:after="100" w:afterAutospacing="1"/>
        <w:ind w:left="680" w:firstLine="709"/>
        <w:jc w:val="both"/>
      </w:pPr>
    </w:p>
    <w:p w:rsidR="00146A9F" w:rsidRDefault="00146A9F" w:rsidP="00146A9F">
      <w:pPr>
        <w:spacing w:before="100" w:beforeAutospacing="1" w:after="100" w:afterAutospacing="1"/>
        <w:ind w:left="680" w:firstLine="709"/>
        <w:jc w:val="both"/>
      </w:pPr>
    </w:p>
    <w:p w:rsidR="00146A9F" w:rsidRDefault="00146A9F" w:rsidP="00146A9F">
      <w:pPr>
        <w:spacing w:before="100" w:beforeAutospacing="1" w:after="100" w:afterAutospacing="1"/>
        <w:ind w:left="680" w:firstLine="709"/>
        <w:jc w:val="both"/>
      </w:pPr>
    </w:p>
    <w:p w:rsidR="00146A9F" w:rsidRDefault="00146A9F" w:rsidP="00146A9F">
      <w:pPr>
        <w:tabs>
          <w:tab w:val="left" w:pos="6195"/>
        </w:tabs>
        <w:spacing w:before="100" w:beforeAutospacing="1" w:after="100" w:afterAutospacing="1"/>
        <w:jc w:val="both"/>
      </w:pPr>
      <w:r>
        <w:tab/>
      </w:r>
    </w:p>
    <w:p w:rsidR="00532044" w:rsidRDefault="00532044" w:rsidP="00146A9F">
      <w:pPr>
        <w:tabs>
          <w:tab w:val="left" w:pos="6195"/>
        </w:tabs>
        <w:spacing w:before="100" w:beforeAutospacing="1" w:after="100" w:afterAutospacing="1"/>
        <w:jc w:val="both"/>
      </w:pPr>
    </w:p>
    <w:p w:rsidR="00532044" w:rsidRDefault="00532044" w:rsidP="00146A9F">
      <w:pPr>
        <w:tabs>
          <w:tab w:val="left" w:pos="6195"/>
        </w:tabs>
        <w:spacing w:before="100" w:beforeAutospacing="1" w:after="100" w:afterAutospacing="1"/>
        <w:jc w:val="both"/>
      </w:pPr>
    </w:p>
    <w:p w:rsidR="00146A9F" w:rsidRPr="00B332CB" w:rsidRDefault="00146A9F" w:rsidP="00146A9F">
      <w:pPr>
        <w:spacing w:before="100" w:beforeAutospacing="1" w:after="100" w:afterAutospacing="1"/>
        <w:jc w:val="center"/>
        <w:rPr>
          <w:b/>
        </w:rPr>
      </w:pPr>
      <w:r w:rsidRPr="00B332CB">
        <w:rPr>
          <w:b/>
        </w:rPr>
        <w:lastRenderedPageBreak/>
        <w:t>JUSTIFICATIVA</w:t>
      </w:r>
    </w:p>
    <w:p w:rsidR="00146A9F" w:rsidRPr="00146A9F" w:rsidRDefault="00146A9F" w:rsidP="00146A9F">
      <w:pPr>
        <w:pStyle w:val="NormalWeb"/>
        <w:spacing w:line="360" w:lineRule="auto"/>
        <w:jc w:val="both"/>
        <w:rPr>
          <w:rFonts w:ascii="Arial" w:hAnsi="Arial" w:cs="Arial"/>
        </w:rPr>
      </w:pPr>
      <w:r w:rsidRPr="00317FEB">
        <w:t xml:space="preserve"> </w:t>
      </w:r>
      <w:r w:rsidRPr="00146A9F">
        <w:rPr>
          <w:rFonts w:ascii="Arial" w:hAnsi="Arial" w:cs="Arial"/>
        </w:rPr>
        <w:t>A juventude representa uma das mais importantes forças de transformação social, cultural e econômica de qualquer sociedade. No entanto, muitos jovens enfrentam desafios significativos relacionados à desigualdade social, falta de acesso a oportunidades, problemas de saúde mental e exclusão social. Diante desse cenário, é fundamental que o poder público promova políticas e ações concretas que valorizem, empoderem e incluam a juventude na construção de uma sociedade mais justa, participativa e resiliente.</w:t>
      </w:r>
    </w:p>
    <w:p w:rsidR="00146A9F" w:rsidRPr="00146A9F" w:rsidRDefault="00146A9F" w:rsidP="00146A9F">
      <w:pPr>
        <w:suppressAutoHyphens w:val="0"/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146A9F">
        <w:rPr>
          <w:rFonts w:eastAsia="Times New Roman"/>
          <w:lang w:eastAsia="pt-BR"/>
        </w:rPr>
        <w:t xml:space="preserve">Neste sentido, a instituição do </w:t>
      </w:r>
      <w:r w:rsidRPr="00146A9F">
        <w:rPr>
          <w:rFonts w:eastAsia="Times New Roman"/>
          <w:b/>
          <w:bCs/>
          <w:lang w:eastAsia="pt-BR"/>
        </w:rPr>
        <w:t>"Dia Municipal da Força Jovem"</w:t>
      </w:r>
      <w:r w:rsidRPr="00146A9F">
        <w:rPr>
          <w:rFonts w:eastAsia="Times New Roman"/>
          <w:lang w:eastAsia="pt-BR"/>
        </w:rPr>
        <w:t xml:space="preserve">, a ser comemorado anualmente no segundo sábado de Abril, representa um passo importante na consolidação de um calendário municipal voltado à valorização da juventude de Mário Campos. A proposta visa não apenas celebrar, mas também </w:t>
      </w:r>
      <w:r w:rsidRPr="00146A9F">
        <w:rPr>
          <w:rFonts w:eastAsia="Times New Roman"/>
          <w:b/>
          <w:bCs/>
          <w:lang w:eastAsia="pt-BR"/>
        </w:rPr>
        <w:t>promover o protagonismo juvenil</w:t>
      </w:r>
      <w:r w:rsidRPr="00146A9F">
        <w:rPr>
          <w:rFonts w:eastAsia="Times New Roman"/>
          <w:lang w:eastAsia="pt-BR"/>
        </w:rPr>
        <w:t>, por meio de ações que fortaleçam a cidadania, incentivem a participação social e ampliem as oportunidades de desenvolvimento pessoal e profissional dos jovens.</w:t>
      </w:r>
    </w:p>
    <w:p w:rsidR="00146A9F" w:rsidRPr="00146A9F" w:rsidRDefault="00146A9F" w:rsidP="00146A9F">
      <w:pPr>
        <w:suppressAutoHyphens w:val="0"/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146A9F">
        <w:rPr>
          <w:rFonts w:eastAsia="Times New Roman"/>
          <w:lang w:eastAsia="pt-BR"/>
        </w:rPr>
        <w:t>A lei proposta possui um caráter educativo, preventivo e inclusivo. Ela se propõe a:</w:t>
      </w:r>
    </w:p>
    <w:p w:rsidR="00146A9F" w:rsidRPr="00146A9F" w:rsidRDefault="00146A9F" w:rsidP="00146A9F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146A9F">
        <w:rPr>
          <w:rFonts w:eastAsia="Times New Roman"/>
          <w:b/>
          <w:bCs/>
          <w:lang w:eastAsia="pt-BR"/>
        </w:rPr>
        <w:t>Combater as desigualdades sociais</w:t>
      </w:r>
      <w:r w:rsidRPr="00146A9F">
        <w:rPr>
          <w:rFonts w:eastAsia="Times New Roman"/>
          <w:lang w:eastAsia="pt-BR"/>
        </w:rPr>
        <w:t>, com foco especial na juventude em situação de vulnerabilidade;</w:t>
      </w:r>
    </w:p>
    <w:p w:rsidR="00146A9F" w:rsidRPr="00146A9F" w:rsidRDefault="00146A9F" w:rsidP="00146A9F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146A9F">
        <w:rPr>
          <w:rFonts w:eastAsia="Times New Roman"/>
          <w:b/>
          <w:bCs/>
          <w:lang w:eastAsia="pt-BR"/>
        </w:rPr>
        <w:t>Estimular a cidadania ativa</w:t>
      </w:r>
      <w:r w:rsidRPr="00146A9F">
        <w:rPr>
          <w:rFonts w:eastAsia="Times New Roman"/>
          <w:lang w:eastAsia="pt-BR"/>
        </w:rPr>
        <w:t>, promovendo a conscientização dos jovens sobre seus direitos e deveres;</w:t>
      </w:r>
    </w:p>
    <w:p w:rsidR="00146A9F" w:rsidRPr="00146A9F" w:rsidRDefault="00146A9F" w:rsidP="00146A9F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146A9F">
        <w:rPr>
          <w:rFonts w:eastAsia="Times New Roman"/>
          <w:b/>
          <w:bCs/>
          <w:lang w:eastAsia="pt-BR"/>
        </w:rPr>
        <w:t>Abordar temas sensíveis da saúde mental</w:t>
      </w:r>
      <w:r w:rsidRPr="00146A9F">
        <w:rPr>
          <w:rFonts w:eastAsia="Times New Roman"/>
          <w:lang w:eastAsia="pt-BR"/>
        </w:rPr>
        <w:t>, como depressão, ansiedade e bullying, de forma aberta e acolhedora;</w:t>
      </w:r>
    </w:p>
    <w:p w:rsidR="00146A9F" w:rsidRPr="00146A9F" w:rsidRDefault="00146A9F" w:rsidP="00146A9F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146A9F">
        <w:rPr>
          <w:rFonts w:eastAsia="Times New Roman"/>
          <w:b/>
          <w:bCs/>
          <w:lang w:eastAsia="pt-BR"/>
        </w:rPr>
        <w:t>Fomentar a qualificação profissional e o empreendedorismo</w:t>
      </w:r>
      <w:r w:rsidRPr="00146A9F">
        <w:rPr>
          <w:rFonts w:eastAsia="Times New Roman"/>
          <w:lang w:eastAsia="pt-BR"/>
        </w:rPr>
        <w:t>, visando a inserção produtiva no mercado de trabalho;</w:t>
      </w:r>
    </w:p>
    <w:p w:rsidR="00146A9F" w:rsidRPr="00146A9F" w:rsidRDefault="00146A9F" w:rsidP="00146A9F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146A9F">
        <w:rPr>
          <w:rFonts w:eastAsia="Times New Roman"/>
          <w:b/>
          <w:bCs/>
          <w:lang w:eastAsia="pt-BR"/>
        </w:rPr>
        <w:t>Promover atividades culturais, esportivas e de lazer</w:t>
      </w:r>
      <w:r w:rsidRPr="00146A9F">
        <w:rPr>
          <w:rFonts w:eastAsia="Times New Roman"/>
          <w:lang w:eastAsia="pt-BR"/>
        </w:rPr>
        <w:t>, como instrumentos de fortalecimento do desenvolvimento integral da juventude;</w:t>
      </w:r>
    </w:p>
    <w:p w:rsidR="00146A9F" w:rsidRDefault="00146A9F" w:rsidP="00146A9F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146A9F">
        <w:rPr>
          <w:rFonts w:eastAsia="Times New Roman"/>
          <w:b/>
          <w:bCs/>
          <w:lang w:eastAsia="pt-BR"/>
        </w:rPr>
        <w:t>Estabelecer parcerias estratégicas com instituições sociais e religiosas</w:t>
      </w:r>
      <w:r w:rsidRPr="00146A9F">
        <w:rPr>
          <w:rFonts w:eastAsia="Times New Roman"/>
          <w:lang w:eastAsia="pt-BR"/>
        </w:rPr>
        <w:t>, que já atuam de maneira ativa no acolhimento e apoio aos jovens da comunidade.</w:t>
      </w:r>
    </w:p>
    <w:p w:rsidR="00681576" w:rsidRPr="00146A9F" w:rsidRDefault="00681576" w:rsidP="00681576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681576">
        <w:rPr>
          <w:b/>
        </w:rPr>
        <w:t>Incentivar a prevenção ao uso de álcool e outras drogas,</w:t>
      </w:r>
      <w:r>
        <w:t xml:space="preserve"> por meio de </w:t>
      </w:r>
      <w:r>
        <w:lastRenderedPageBreak/>
        <w:t>campanhas educativas, rodas de conversa e ações de conscientização, reforçando o compromisso com a saúde, a segurança e o bem-estar da juventude.</w:t>
      </w:r>
    </w:p>
    <w:p w:rsidR="00146A9F" w:rsidRPr="00146A9F" w:rsidRDefault="00146A9F" w:rsidP="00DF49DB">
      <w:pPr>
        <w:suppressAutoHyphens w:val="0"/>
        <w:spacing w:before="100" w:beforeAutospacing="1" w:after="100" w:afterAutospacing="1"/>
        <w:ind w:firstLine="360"/>
        <w:jc w:val="both"/>
        <w:rPr>
          <w:rFonts w:eastAsia="Times New Roman"/>
          <w:lang w:eastAsia="pt-BR"/>
        </w:rPr>
      </w:pPr>
      <w:r w:rsidRPr="00146A9F">
        <w:rPr>
          <w:rFonts w:eastAsia="Times New Roman"/>
          <w:lang w:eastAsia="pt-BR"/>
        </w:rPr>
        <w:t>A realização de atividades durante a semana comemorativa permitirá a mobilização conjunta do poder público, da sociedade civil e de instituições religiosas e educacionais, criando uma rede de apoio e ação coordenada que beneficiará diretamente a juventude do município.</w:t>
      </w:r>
    </w:p>
    <w:p w:rsidR="00146A9F" w:rsidRPr="00146A9F" w:rsidRDefault="00146A9F" w:rsidP="00DF49DB">
      <w:pPr>
        <w:suppressAutoHyphens w:val="0"/>
        <w:spacing w:before="100" w:beforeAutospacing="1" w:after="100" w:afterAutospacing="1"/>
        <w:ind w:firstLine="360"/>
        <w:jc w:val="both"/>
        <w:rPr>
          <w:rFonts w:eastAsia="Times New Roman"/>
          <w:lang w:eastAsia="pt-BR"/>
        </w:rPr>
      </w:pPr>
      <w:r w:rsidRPr="00146A9F">
        <w:rPr>
          <w:rFonts w:eastAsia="Times New Roman"/>
          <w:lang w:eastAsia="pt-BR"/>
        </w:rPr>
        <w:t>Dessa forma, a instituição do "Dia Municipal da Força Jovem" busca não apenas marcar uma data comemorativa, mas também consolidar um compromisso contínuo com o desenvolvimento humano, social e emocional dos jovens de Mário Campos.</w:t>
      </w:r>
    </w:p>
    <w:p w:rsidR="00146A9F" w:rsidRPr="004B1748" w:rsidRDefault="00146A9F" w:rsidP="00146A9F">
      <w:pPr>
        <w:pStyle w:val="NormalWeb"/>
        <w:spacing w:line="360" w:lineRule="auto"/>
        <w:ind w:firstLine="680"/>
        <w:jc w:val="both"/>
      </w:pPr>
    </w:p>
    <w:p w:rsidR="00146A9F" w:rsidRDefault="00146A9F" w:rsidP="00146A9F">
      <w:pPr>
        <w:spacing w:before="100" w:beforeAutospacing="1" w:after="100" w:afterAutospacing="1" w:line="240" w:lineRule="auto"/>
        <w:jc w:val="center"/>
        <w:rPr>
          <w:b/>
        </w:rPr>
      </w:pPr>
      <w:r w:rsidRPr="00317FEB">
        <w:rPr>
          <w:b/>
        </w:rPr>
        <w:t>Reinaldo Francisco Silva de Magalhães</w:t>
      </w:r>
    </w:p>
    <w:p w:rsidR="00146A9F" w:rsidRPr="004B1748" w:rsidRDefault="00146A9F" w:rsidP="00146A9F">
      <w:pPr>
        <w:spacing w:before="100" w:beforeAutospacing="1" w:after="100" w:afterAutospacing="1" w:line="240" w:lineRule="auto"/>
        <w:jc w:val="center"/>
        <w:rPr>
          <w:b/>
        </w:rPr>
      </w:pPr>
      <w:r w:rsidRPr="004C1637">
        <w:rPr>
          <w:sz w:val="22"/>
          <w:szCs w:val="22"/>
        </w:rPr>
        <w:t>Vereador</w:t>
      </w:r>
    </w:p>
    <w:p w:rsidR="00146A9F" w:rsidRDefault="00146A9F" w:rsidP="00562476">
      <w:pPr>
        <w:spacing w:before="100" w:beforeAutospacing="1" w:after="100" w:afterAutospacing="1"/>
        <w:ind w:left="680" w:firstLine="709"/>
        <w:jc w:val="both"/>
      </w:pPr>
    </w:p>
    <w:p w:rsidR="00146A9F" w:rsidRDefault="00146A9F" w:rsidP="00562476">
      <w:pPr>
        <w:spacing w:before="100" w:beforeAutospacing="1" w:after="100" w:afterAutospacing="1"/>
        <w:ind w:left="680" w:firstLine="709"/>
        <w:jc w:val="both"/>
      </w:pPr>
    </w:p>
    <w:p w:rsidR="00146A9F" w:rsidRDefault="00146A9F" w:rsidP="00562476">
      <w:pPr>
        <w:spacing w:before="100" w:beforeAutospacing="1" w:after="100" w:afterAutospacing="1"/>
        <w:ind w:left="680" w:firstLine="709"/>
        <w:jc w:val="both"/>
      </w:pPr>
    </w:p>
    <w:p w:rsidR="00631C48" w:rsidRPr="00631C48" w:rsidRDefault="00631C48" w:rsidP="00146A9F">
      <w:pPr>
        <w:spacing w:before="100" w:beforeAutospacing="1" w:after="100" w:afterAutospacing="1"/>
      </w:pPr>
    </w:p>
    <w:sectPr w:rsidR="00631C48" w:rsidRPr="00631C48" w:rsidSect="00B462C7">
      <w:headerReference w:type="default" r:id="rId7"/>
      <w:footerReference w:type="default" r:id="rId8"/>
      <w:pgSz w:w="11906" w:h="16838"/>
      <w:pgMar w:top="1701" w:right="1134" w:bottom="1134" w:left="1701" w:header="340" w:footer="45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AD6" w:rsidRDefault="005E1AD6">
      <w:pPr>
        <w:spacing w:line="240" w:lineRule="auto"/>
      </w:pPr>
      <w:r>
        <w:separator/>
      </w:r>
    </w:p>
  </w:endnote>
  <w:endnote w:type="continuationSeparator" w:id="1">
    <w:p w:rsidR="005E1AD6" w:rsidRDefault="005E1A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B3C" w:rsidRDefault="003E0B3C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AD6" w:rsidRDefault="005E1AD6">
      <w:pPr>
        <w:spacing w:line="240" w:lineRule="auto"/>
      </w:pPr>
      <w:r>
        <w:separator/>
      </w:r>
    </w:p>
  </w:footnote>
  <w:footnote w:type="continuationSeparator" w:id="1">
    <w:p w:rsidR="005E1AD6" w:rsidRDefault="005E1AD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B3C" w:rsidRDefault="00414FF6">
    <w:pPr>
      <w:pStyle w:val="Cabealho"/>
      <w:rPr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-361315</wp:posOffset>
          </wp:positionH>
          <wp:positionV relativeFrom="paragraph">
            <wp:posOffset>-214630</wp:posOffset>
          </wp:positionV>
          <wp:extent cx="6162040" cy="106172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6162040" cy="1061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8"/>
        <w:szCs w:val="28"/>
        <w:lang w:eastAsia="pt-BR"/>
      </w:rPr>
      <w:drawing>
        <wp:anchor distT="0" distB="0" distL="0" distR="0" simplePos="0" relativeHeight="9" behindDoc="1" locked="0" layoutInCell="1" allowOverlap="1">
          <wp:simplePos x="0" y="0"/>
          <wp:positionH relativeFrom="column">
            <wp:posOffset>-768985</wp:posOffset>
          </wp:positionH>
          <wp:positionV relativeFrom="paragraph">
            <wp:posOffset>9491345</wp:posOffset>
          </wp:positionV>
          <wp:extent cx="6810375" cy="638810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10375" cy="638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0445"/>
    <w:multiLevelType w:val="multilevel"/>
    <w:tmpl w:val="DE9E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429C2"/>
    <w:multiLevelType w:val="multilevel"/>
    <w:tmpl w:val="84AA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CA5241"/>
    <w:multiLevelType w:val="multilevel"/>
    <w:tmpl w:val="B544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B3C"/>
    <w:rsid w:val="00057AFE"/>
    <w:rsid w:val="000C7B6B"/>
    <w:rsid w:val="000D3FCE"/>
    <w:rsid w:val="00120FB0"/>
    <w:rsid w:val="001248B1"/>
    <w:rsid w:val="001314D9"/>
    <w:rsid w:val="00146A9F"/>
    <w:rsid w:val="00150DAC"/>
    <w:rsid w:val="00153F26"/>
    <w:rsid w:val="001619E2"/>
    <w:rsid w:val="00183698"/>
    <w:rsid w:val="001B4F2C"/>
    <w:rsid w:val="001E70D9"/>
    <w:rsid w:val="00200A37"/>
    <w:rsid w:val="00226521"/>
    <w:rsid w:val="00232737"/>
    <w:rsid w:val="00251CC7"/>
    <w:rsid w:val="002B06CC"/>
    <w:rsid w:val="002C0F52"/>
    <w:rsid w:val="002F2C32"/>
    <w:rsid w:val="00311E0B"/>
    <w:rsid w:val="00320BE6"/>
    <w:rsid w:val="00342B66"/>
    <w:rsid w:val="00390A83"/>
    <w:rsid w:val="00391C52"/>
    <w:rsid w:val="00396745"/>
    <w:rsid w:val="003E0B3C"/>
    <w:rsid w:val="00414FF6"/>
    <w:rsid w:val="004305DB"/>
    <w:rsid w:val="00433186"/>
    <w:rsid w:val="0043681D"/>
    <w:rsid w:val="00471D39"/>
    <w:rsid w:val="004923F7"/>
    <w:rsid w:val="004A35A1"/>
    <w:rsid w:val="004D3286"/>
    <w:rsid w:val="004E50B4"/>
    <w:rsid w:val="004F5D2A"/>
    <w:rsid w:val="00517F72"/>
    <w:rsid w:val="00532044"/>
    <w:rsid w:val="00562476"/>
    <w:rsid w:val="00567F13"/>
    <w:rsid w:val="00571D96"/>
    <w:rsid w:val="005A4520"/>
    <w:rsid w:val="005E1AD6"/>
    <w:rsid w:val="005F163A"/>
    <w:rsid w:val="00603DB9"/>
    <w:rsid w:val="0061698A"/>
    <w:rsid w:val="00621BA0"/>
    <w:rsid w:val="00627FFB"/>
    <w:rsid w:val="00631C48"/>
    <w:rsid w:val="0063745D"/>
    <w:rsid w:val="006578E2"/>
    <w:rsid w:val="00665D7A"/>
    <w:rsid w:val="00681576"/>
    <w:rsid w:val="006B22C0"/>
    <w:rsid w:val="006F0EA1"/>
    <w:rsid w:val="006F15C8"/>
    <w:rsid w:val="00703A1A"/>
    <w:rsid w:val="007077A9"/>
    <w:rsid w:val="00717211"/>
    <w:rsid w:val="00727515"/>
    <w:rsid w:val="00765719"/>
    <w:rsid w:val="007739B3"/>
    <w:rsid w:val="00790016"/>
    <w:rsid w:val="007D30B9"/>
    <w:rsid w:val="007E2182"/>
    <w:rsid w:val="008066EF"/>
    <w:rsid w:val="00820D45"/>
    <w:rsid w:val="00855B6A"/>
    <w:rsid w:val="008654A6"/>
    <w:rsid w:val="008655A0"/>
    <w:rsid w:val="008B397C"/>
    <w:rsid w:val="008D6D22"/>
    <w:rsid w:val="008F43C0"/>
    <w:rsid w:val="008F4519"/>
    <w:rsid w:val="00905903"/>
    <w:rsid w:val="009105BC"/>
    <w:rsid w:val="00960989"/>
    <w:rsid w:val="00962B98"/>
    <w:rsid w:val="009663DC"/>
    <w:rsid w:val="00996637"/>
    <w:rsid w:val="009E037F"/>
    <w:rsid w:val="009E059B"/>
    <w:rsid w:val="009F0958"/>
    <w:rsid w:val="00A52BAF"/>
    <w:rsid w:val="00A5674C"/>
    <w:rsid w:val="00A65F94"/>
    <w:rsid w:val="00A72B0B"/>
    <w:rsid w:val="00A821A2"/>
    <w:rsid w:val="00A853EF"/>
    <w:rsid w:val="00A91522"/>
    <w:rsid w:val="00AD1727"/>
    <w:rsid w:val="00AD4CCE"/>
    <w:rsid w:val="00AE091D"/>
    <w:rsid w:val="00AF0552"/>
    <w:rsid w:val="00AF0C96"/>
    <w:rsid w:val="00B00B1E"/>
    <w:rsid w:val="00B31045"/>
    <w:rsid w:val="00B332CB"/>
    <w:rsid w:val="00B36D90"/>
    <w:rsid w:val="00B40C85"/>
    <w:rsid w:val="00B462C7"/>
    <w:rsid w:val="00BA362D"/>
    <w:rsid w:val="00BB128B"/>
    <w:rsid w:val="00C20E30"/>
    <w:rsid w:val="00C36339"/>
    <w:rsid w:val="00C704B9"/>
    <w:rsid w:val="00C83880"/>
    <w:rsid w:val="00CE1790"/>
    <w:rsid w:val="00CE483B"/>
    <w:rsid w:val="00D70F0E"/>
    <w:rsid w:val="00D7673F"/>
    <w:rsid w:val="00D8596C"/>
    <w:rsid w:val="00D96849"/>
    <w:rsid w:val="00DB390D"/>
    <w:rsid w:val="00DB40F5"/>
    <w:rsid w:val="00DF49DB"/>
    <w:rsid w:val="00E15FD1"/>
    <w:rsid w:val="00E24AAE"/>
    <w:rsid w:val="00E2677B"/>
    <w:rsid w:val="00E31CBA"/>
    <w:rsid w:val="00E50EA8"/>
    <w:rsid w:val="00E5313D"/>
    <w:rsid w:val="00E82516"/>
    <w:rsid w:val="00E85356"/>
    <w:rsid w:val="00ED1AF5"/>
    <w:rsid w:val="00F5138B"/>
    <w:rsid w:val="00F6047D"/>
    <w:rsid w:val="00F93C38"/>
    <w:rsid w:val="00FB31E5"/>
    <w:rsid w:val="00FF3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26F"/>
    <w:pPr>
      <w:spacing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C50AD"/>
  </w:style>
  <w:style w:type="character" w:customStyle="1" w:styleId="RodapChar">
    <w:name w:val="Rodapé Char"/>
    <w:basedOn w:val="Fontepargpadro"/>
    <w:link w:val="Rodap"/>
    <w:uiPriority w:val="99"/>
    <w:qFormat/>
    <w:rsid w:val="00CC50AD"/>
  </w:style>
  <w:style w:type="character" w:customStyle="1" w:styleId="LinkdaInternet">
    <w:name w:val="Link da Internet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CC50AD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1714D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CB2D1A"/>
    <w:rPr>
      <w:b/>
      <w:bCs/>
    </w:rPr>
  </w:style>
  <w:style w:type="character" w:customStyle="1" w:styleId="nfaseforte">
    <w:name w:val="Ênfase forte"/>
    <w:qFormat/>
    <w:rsid w:val="00621BA0"/>
    <w:rPr>
      <w:b/>
      <w:bCs/>
    </w:rPr>
  </w:style>
  <w:style w:type="paragraph" w:styleId="Ttulo">
    <w:name w:val="Title"/>
    <w:basedOn w:val="Normal"/>
    <w:next w:val="Corpodetexto"/>
    <w:qFormat/>
    <w:rsid w:val="00621BA0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rsid w:val="00621BA0"/>
    <w:pPr>
      <w:spacing w:after="140" w:line="276" w:lineRule="auto"/>
    </w:pPr>
  </w:style>
  <w:style w:type="paragraph" w:styleId="Lista">
    <w:name w:val="List"/>
    <w:basedOn w:val="Corpodetexto"/>
    <w:rsid w:val="00621BA0"/>
    <w:rPr>
      <w:rFonts w:cs="Lohit Devanagari"/>
    </w:rPr>
  </w:style>
  <w:style w:type="paragraph" w:styleId="Legenda">
    <w:name w:val="caption"/>
    <w:basedOn w:val="Normal"/>
    <w:qFormat/>
    <w:rsid w:val="00621BA0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621BA0"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  <w:rsid w:val="00621BA0"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rPr>
      <w:sz w:val="24"/>
    </w:rPr>
  </w:style>
  <w:style w:type="paragraph" w:styleId="NormalWeb">
    <w:name w:val="Normal (Web)"/>
    <w:basedOn w:val="Normal"/>
    <w:uiPriority w:val="99"/>
    <w:unhideWhenUsed/>
    <w:qFormat/>
    <w:rsid w:val="00CB2D1A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Contedodoquadro">
    <w:name w:val="Conteúdo do quadro"/>
    <w:basedOn w:val="Normal"/>
    <w:qFormat/>
    <w:rsid w:val="00621BA0"/>
  </w:style>
  <w:style w:type="table" w:styleId="Tabelacomgrade">
    <w:name w:val="Table Grid"/>
    <w:basedOn w:val="Tabelanormal"/>
    <w:uiPriority w:val="39"/>
    <w:rsid w:val="00646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1BA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1BA0"/>
    <w:rPr>
      <w:rFonts w:ascii="Arial" w:hAnsi="Arial" w:cs="Arial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621BA0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17F7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17F7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Vereador Gabinete 02</cp:lastModifiedBy>
  <cp:revision>2</cp:revision>
  <cp:lastPrinted>2025-05-20T14:49:00Z</cp:lastPrinted>
  <dcterms:created xsi:type="dcterms:W3CDTF">2025-05-20T15:13:00Z</dcterms:created>
  <dcterms:modified xsi:type="dcterms:W3CDTF">2025-05-20T15:13:00Z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