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9F4A11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A64ADB">
        <w:rPr>
          <w:b/>
        </w:rPr>
        <w:t>175</w:t>
      </w:r>
      <w:bookmarkStart w:id="0" w:name="_GoBack"/>
      <w:bookmarkEnd w:id="0"/>
      <w:r w:rsidRPr="00BB1D06">
        <w:t xml:space="preserve">, de </w:t>
      </w:r>
      <w:r w:rsidR="000E2165">
        <w:t xml:space="preserve">19 </w:t>
      </w:r>
      <w:r w:rsidRPr="00BB1D06">
        <w:t xml:space="preserve">de </w:t>
      </w:r>
      <w:r w:rsidR="000E2165">
        <w:t xml:space="preserve">Julho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0E2165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 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0E2165" w:rsidRDefault="00587A9A" w:rsidP="000E2165">
      <w:pPr>
        <w:ind w:firstLine="851"/>
        <w:jc w:val="both"/>
      </w:pPr>
      <w:r w:rsidRPr="000E2165">
        <w:t xml:space="preserve">O Vereador no uso de suas atribuições legais previstas no Regimento Interno da Câmara Municipal de Mário Campos, desta Casa, após a aprovação do soberano Plenário, </w:t>
      </w:r>
      <w:r w:rsidRPr="000E2165">
        <w:rPr>
          <w:b/>
          <w:bCs/>
        </w:rPr>
        <w:t xml:space="preserve">REQUER </w:t>
      </w:r>
      <w:r w:rsidR="000E2165" w:rsidRPr="000E2165">
        <w:t>informações detalhadas sobre a compra de peças para tratores pertencentes à frota municipal.</w:t>
      </w:r>
    </w:p>
    <w:p w:rsidR="00587A9A" w:rsidRPr="000E2165" w:rsidRDefault="00587A9A" w:rsidP="000E2165">
      <w:pPr>
        <w:jc w:val="both"/>
        <w:rPr>
          <w:b/>
        </w:rPr>
      </w:pPr>
    </w:p>
    <w:p w:rsidR="00587A9A" w:rsidRPr="000E2165" w:rsidRDefault="00587A9A" w:rsidP="000E2165">
      <w:pPr>
        <w:jc w:val="both"/>
        <w:rPr>
          <w:b/>
        </w:rPr>
      </w:pPr>
      <w:r w:rsidRPr="000E2165">
        <w:rPr>
          <w:b/>
        </w:rPr>
        <w:t>Justificativa:</w:t>
      </w:r>
    </w:p>
    <w:p w:rsidR="000E2165" w:rsidRPr="000E2165" w:rsidRDefault="000E2165" w:rsidP="000E2165">
      <w:pPr>
        <w:pStyle w:val="NormalWeb"/>
        <w:spacing w:line="360" w:lineRule="auto"/>
        <w:rPr>
          <w:rFonts w:ascii="Arial" w:hAnsi="Arial" w:cs="Arial"/>
        </w:rPr>
      </w:pPr>
      <w:r w:rsidRPr="000E2165">
        <w:rPr>
          <w:rFonts w:ascii="Arial" w:hAnsi="Arial" w:cs="Arial"/>
        </w:rPr>
        <w:t xml:space="preserve">A manutenção preventiva e corretiva do trator municipal é essencial para garantir a </w:t>
      </w:r>
      <w:r w:rsidRPr="000E2165">
        <w:rPr>
          <w:rStyle w:val="Forte"/>
          <w:rFonts w:ascii="Arial" w:hAnsi="Arial" w:cs="Arial"/>
          <w:b w:val="0"/>
        </w:rPr>
        <w:t>execução de serviços importantes na zona rural, abertura e conservação de estradas, transporte de materiais e apoio às demandas da população</w:t>
      </w:r>
      <w:r w:rsidRPr="000E2165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0E2165">
        <w:rPr>
          <w:rFonts w:ascii="Arial" w:hAnsi="Arial" w:cs="Arial"/>
        </w:rPr>
        <w:t>Dessa forma, é dever do Poder Legislativo fiscalizar as aquisições e os gastos públicos, garantindo</w:t>
      </w:r>
      <w:r w:rsidRPr="000E2165">
        <w:rPr>
          <w:rFonts w:ascii="Arial" w:hAnsi="Arial" w:cs="Arial"/>
          <w:b/>
        </w:rPr>
        <w:t xml:space="preserve"> </w:t>
      </w:r>
      <w:r w:rsidRPr="000E2165">
        <w:rPr>
          <w:rStyle w:val="Forte"/>
          <w:rFonts w:ascii="Arial" w:hAnsi="Arial" w:cs="Arial"/>
          <w:b w:val="0"/>
        </w:rPr>
        <w:t>transparência, controle e uso responsável dos recursos</w:t>
      </w:r>
      <w:r w:rsidRPr="000E2165">
        <w:rPr>
          <w:rFonts w:ascii="Arial" w:hAnsi="Arial" w:cs="Arial"/>
        </w:rPr>
        <w:t xml:space="preserve">. As informações solicitadas permitirão compreender com clareza </w:t>
      </w:r>
      <w:r w:rsidRPr="000E2165">
        <w:rPr>
          <w:rStyle w:val="Forte"/>
          <w:rFonts w:ascii="Arial" w:hAnsi="Arial" w:cs="Arial"/>
          <w:b w:val="0"/>
        </w:rPr>
        <w:t>como está sendo feita a manutenção desse equipamento e se as compras realizadas atendem de fato às necessidades do serviço público.</w:t>
      </w:r>
    </w:p>
    <w:p w:rsidR="007071D8" w:rsidRPr="000E2165" w:rsidRDefault="000E2165" w:rsidP="000E2165">
      <w:pPr>
        <w:spacing w:before="100" w:beforeAutospacing="1" w:after="100" w:afterAutospacing="1"/>
        <w:jc w:val="both"/>
      </w:pPr>
      <w:r w:rsidRPr="000E2165">
        <w:t>Diante disso, solicita-se os seguintes esclarecimentos:</w:t>
      </w:r>
    </w:p>
    <w:p w:rsidR="000E2165" w:rsidRPr="00C263E3" w:rsidRDefault="000E2165" w:rsidP="00C263E3">
      <w:pPr>
        <w:pStyle w:val="NormalWeb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C263E3">
        <w:rPr>
          <w:rFonts w:ascii="Arial" w:hAnsi="Arial" w:cs="Arial"/>
          <w:b/>
        </w:rPr>
        <w:t xml:space="preserve">  </w:t>
      </w:r>
      <w:r w:rsidRPr="00C263E3">
        <w:rPr>
          <w:rStyle w:val="Forte"/>
          <w:rFonts w:ascii="Arial" w:hAnsi="Arial" w:cs="Arial"/>
          <w:b w:val="0"/>
        </w:rPr>
        <w:t xml:space="preserve">Quais peças foram compradas para o </w:t>
      </w:r>
      <w:r w:rsidR="00C263E3">
        <w:rPr>
          <w:rStyle w:val="Forte"/>
          <w:rFonts w:ascii="Arial" w:hAnsi="Arial" w:cs="Arial"/>
          <w:b w:val="0"/>
        </w:rPr>
        <w:t xml:space="preserve">trator municipal nos últimos 6 </w:t>
      </w:r>
      <w:proofErr w:type="gramStart"/>
      <w:r w:rsidRPr="00C263E3">
        <w:rPr>
          <w:rStyle w:val="Forte"/>
          <w:rFonts w:ascii="Arial" w:hAnsi="Arial" w:cs="Arial"/>
          <w:b w:val="0"/>
        </w:rPr>
        <w:t>meses?</w:t>
      </w:r>
      <w:r w:rsidRPr="00C263E3">
        <w:rPr>
          <w:rFonts w:ascii="Arial" w:hAnsi="Arial" w:cs="Arial"/>
          <w:b/>
        </w:rPr>
        <w:br/>
      </w:r>
      <w:r w:rsidRPr="00C263E3">
        <w:rPr>
          <w:rFonts w:ascii="Arial" w:hAnsi="Arial" w:cs="Arial"/>
        </w:rPr>
        <w:t>(</w:t>
      </w:r>
      <w:proofErr w:type="gramEnd"/>
      <w:r w:rsidRPr="00C263E3">
        <w:rPr>
          <w:rFonts w:ascii="Arial" w:hAnsi="Arial" w:cs="Arial"/>
        </w:rPr>
        <w:t>Solicita-se relação detalhada com nome da peça, quantidade e finalidade.)</w:t>
      </w:r>
    </w:p>
    <w:p w:rsidR="000E2165" w:rsidRPr="00C263E3" w:rsidRDefault="000E2165" w:rsidP="00C263E3">
      <w:pPr>
        <w:pStyle w:val="NormalWeb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C263E3">
        <w:rPr>
          <w:rFonts w:ascii="Arial" w:hAnsi="Arial" w:cs="Arial"/>
          <w:b/>
        </w:rPr>
        <w:lastRenderedPageBreak/>
        <w:t xml:space="preserve">  </w:t>
      </w:r>
      <w:r w:rsidRPr="00C263E3">
        <w:rPr>
          <w:rStyle w:val="Forte"/>
          <w:rFonts w:ascii="Arial" w:hAnsi="Arial" w:cs="Arial"/>
          <w:b w:val="0"/>
        </w:rPr>
        <w:t xml:space="preserve">Qual foi o valor total gasto com essas </w:t>
      </w:r>
      <w:proofErr w:type="gramStart"/>
      <w:r w:rsidRPr="00C263E3">
        <w:rPr>
          <w:rStyle w:val="Forte"/>
          <w:rFonts w:ascii="Arial" w:hAnsi="Arial" w:cs="Arial"/>
          <w:b w:val="0"/>
        </w:rPr>
        <w:t>peças?</w:t>
      </w:r>
      <w:r w:rsidRPr="00C263E3">
        <w:rPr>
          <w:rFonts w:ascii="Arial" w:hAnsi="Arial" w:cs="Arial"/>
          <w:b/>
        </w:rPr>
        <w:br/>
      </w:r>
      <w:r w:rsidRPr="00C263E3">
        <w:rPr>
          <w:rFonts w:ascii="Arial" w:hAnsi="Arial" w:cs="Arial"/>
        </w:rPr>
        <w:t>(</w:t>
      </w:r>
      <w:proofErr w:type="gramEnd"/>
      <w:r w:rsidRPr="00C263E3">
        <w:rPr>
          <w:rFonts w:ascii="Arial" w:hAnsi="Arial" w:cs="Arial"/>
        </w:rPr>
        <w:t>Informar data da compra, fornecedor, nota fiscal e forma de pagamento.)</w:t>
      </w:r>
    </w:p>
    <w:p w:rsidR="000E2165" w:rsidRPr="00C263E3" w:rsidRDefault="000E2165" w:rsidP="00C263E3">
      <w:pPr>
        <w:pStyle w:val="NormalWeb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C263E3">
        <w:rPr>
          <w:rStyle w:val="Forte"/>
          <w:rFonts w:ascii="Arial" w:hAnsi="Arial" w:cs="Arial"/>
          <w:b w:val="0"/>
        </w:rPr>
        <w:t>Qual era o problema ou manutenção necessária que motivou a compra dessas peças?</w:t>
      </w:r>
    </w:p>
    <w:p w:rsidR="000E2165" w:rsidRPr="00C263E3" w:rsidRDefault="000E2165" w:rsidP="00C263E3">
      <w:pPr>
        <w:pStyle w:val="NormalWeb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C263E3">
        <w:rPr>
          <w:rFonts w:ascii="Arial" w:hAnsi="Arial" w:cs="Arial"/>
          <w:b/>
        </w:rPr>
        <w:t xml:space="preserve">  </w:t>
      </w:r>
      <w:r w:rsidRPr="00C263E3">
        <w:rPr>
          <w:rStyle w:val="Forte"/>
          <w:rFonts w:ascii="Arial" w:hAnsi="Arial" w:cs="Arial"/>
          <w:b w:val="0"/>
        </w:rPr>
        <w:t xml:space="preserve">As peças adquiridas são novas, </w:t>
      </w:r>
      <w:proofErr w:type="spellStart"/>
      <w:r w:rsidRPr="00C263E3">
        <w:rPr>
          <w:rStyle w:val="Forte"/>
          <w:rFonts w:ascii="Arial" w:hAnsi="Arial" w:cs="Arial"/>
          <w:b w:val="0"/>
        </w:rPr>
        <w:t>remanufaturadas</w:t>
      </w:r>
      <w:proofErr w:type="spellEnd"/>
      <w:r w:rsidRPr="00C263E3">
        <w:rPr>
          <w:rStyle w:val="Forte"/>
          <w:rFonts w:ascii="Arial" w:hAnsi="Arial" w:cs="Arial"/>
          <w:b w:val="0"/>
        </w:rPr>
        <w:t xml:space="preserve"> ou usadas?</w:t>
      </w:r>
    </w:p>
    <w:p w:rsidR="000E2165" w:rsidRPr="00C263E3" w:rsidRDefault="000E2165" w:rsidP="00C263E3">
      <w:pPr>
        <w:pStyle w:val="NormalWeb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C263E3">
        <w:rPr>
          <w:rFonts w:ascii="Arial" w:hAnsi="Arial" w:cs="Arial"/>
          <w:b/>
        </w:rPr>
        <w:t xml:space="preserve">  </w:t>
      </w:r>
      <w:r w:rsidRPr="00C263E3">
        <w:rPr>
          <w:rStyle w:val="Forte"/>
          <w:rFonts w:ascii="Arial" w:hAnsi="Arial" w:cs="Arial"/>
          <w:b w:val="0"/>
        </w:rPr>
        <w:t>Quem realizou a instalação das peças? Foi feita por servidor público ou oficina contratada?</w:t>
      </w:r>
    </w:p>
    <w:p w:rsidR="000E2165" w:rsidRPr="00C263E3" w:rsidRDefault="000E2165" w:rsidP="00C263E3">
      <w:pPr>
        <w:pStyle w:val="NormalWeb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C263E3">
        <w:rPr>
          <w:rFonts w:ascii="Arial" w:hAnsi="Arial" w:cs="Arial"/>
          <w:b/>
        </w:rPr>
        <w:t xml:space="preserve">  </w:t>
      </w:r>
      <w:r w:rsidRPr="00C263E3">
        <w:rPr>
          <w:rStyle w:val="Forte"/>
          <w:rFonts w:ascii="Arial" w:hAnsi="Arial" w:cs="Arial"/>
          <w:b w:val="0"/>
        </w:rPr>
        <w:t>Existe laudo técnico, relatório de manutenção ou ordem de serviço que comprove a necessidade da troca?</w:t>
      </w:r>
    </w:p>
    <w:p w:rsidR="000E2165" w:rsidRPr="00C263E3" w:rsidRDefault="000E2165" w:rsidP="00C263E3">
      <w:pPr>
        <w:pStyle w:val="NormalWeb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C263E3">
        <w:rPr>
          <w:rFonts w:ascii="Arial" w:hAnsi="Arial" w:cs="Arial"/>
          <w:b/>
        </w:rPr>
        <w:t xml:space="preserve">  </w:t>
      </w:r>
      <w:r w:rsidRPr="00C263E3">
        <w:rPr>
          <w:rStyle w:val="Forte"/>
          <w:rFonts w:ascii="Arial" w:hAnsi="Arial" w:cs="Arial"/>
          <w:b w:val="0"/>
        </w:rPr>
        <w:t>As peças foram compradas por licitação, dispensa ou outro tipo de contratação? Qual foi o processo utilizado?</w:t>
      </w:r>
    </w:p>
    <w:p w:rsidR="000E2165" w:rsidRPr="000E2165" w:rsidRDefault="000E2165" w:rsidP="000E2165">
      <w:pPr>
        <w:pStyle w:val="NormalWeb"/>
        <w:spacing w:line="360" w:lineRule="auto"/>
        <w:ind w:left="720"/>
        <w:jc w:val="both"/>
        <w:rPr>
          <w:rFonts w:ascii="Arial" w:hAnsi="Arial" w:cs="Arial"/>
          <w:b/>
        </w:rPr>
      </w:pPr>
    </w:p>
    <w:p w:rsidR="000E2165" w:rsidRPr="007071D8" w:rsidRDefault="000E2165" w:rsidP="000E2165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0E2165" w:rsidRDefault="000E2165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6E" w:rsidRDefault="000C276E" w:rsidP="00CC50AD">
      <w:pPr>
        <w:spacing w:line="240" w:lineRule="auto"/>
      </w:pPr>
      <w:r>
        <w:separator/>
      </w:r>
    </w:p>
  </w:endnote>
  <w:endnote w:type="continuationSeparator" w:id="0">
    <w:p w:rsidR="000C276E" w:rsidRDefault="000C276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9F4A11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6E" w:rsidRDefault="000C276E" w:rsidP="00CC50AD">
      <w:pPr>
        <w:spacing w:line="240" w:lineRule="auto"/>
      </w:pPr>
      <w:r>
        <w:separator/>
      </w:r>
    </w:p>
  </w:footnote>
  <w:footnote w:type="continuationSeparator" w:id="0">
    <w:p w:rsidR="000C276E" w:rsidRDefault="000C276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DB2"/>
    <w:multiLevelType w:val="hybridMultilevel"/>
    <w:tmpl w:val="2CDE8A42"/>
    <w:lvl w:ilvl="0" w:tplc="62B67EC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7047"/>
    <w:multiLevelType w:val="hybridMultilevel"/>
    <w:tmpl w:val="2E246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526AA"/>
    <w:multiLevelType w:val="hybridMultilevel"/>
    <w:tmpl w:val="7A8CAB78"/>
    <w:lvl w:ilvl="0" w:tplc="5C56DA48">
      <w:numFmt w:val="bullet"/>
      <w:lvlText w:val=""/>
      <w:lvlJc w:val="left"/>
      <w:pPr>
        <w:ind w:left="840" w:hanging="48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364C4"/>
    <w:multiLevelType w:val="hybridMultilevel"/>
    <w:tmpl w:val="2CBA4F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A7ADB"/>
    <w:multiLevelType w:val="hybridMultilevel"/>
    <w:tmpl w:val="93B29FDC"/>
    <w:lvl w:ilvl="0" w:tplc="1F1CCC3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F0528"/>
    <w:multiLevelType w:val="hybridMultilevel"/>
    <w:tmpl w:val="2F3C6A0A"/>
    <w:lvl w:ilvl="0" w:tplc="8B0E26BA">
      <w:numFmt w:val="bullet"/>
      <w:lvlText w:val="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64E4A"/>
    <w:multiLevelType w:val="hybridMultilevel"/>
    <w:tmpl w:val="497449DA"/>
    <w:lvl w:ilvl="0" w:tplc="29423E8E">
      <w:numFmt w:val="bullet"/>
      <w:lvlText w:val=""/>
      <w:lvlJc w:val="left"/>
      <w:pPr>
        <w:ind w:left="870" w:hanging="51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06373"/>
    <w:multiLevelType w:val="hybridMultilevel"/>
    <w:tmpl w:val="95C88ED6"/>
    <w:lvl w:ilvl="0" w:tplc="7B669D2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0A201D"/>
    <w:multiLevelType w:val="hybridMultilevel"/>
    <w:tmpl w:val="752C8632"/>
    <w:lvl w:ilvl="0" w:tplc="E68AD2C6">
      <w:numFmt w:val="bullet"/>
      <w:lvlText w:val=""/>
      <w:lvlJc w:val="left"/>
      <w:pPr>
        <w:ind w:left="1440" w:hanging="108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E3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276E"/>
    <w:rsid w:val="000C4AD7"/>
    <w:rsid w:val="000C70F3"/>
    <w:rsid w:val="000C728A"/>
    <w:rsid w:val="000E2165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4A11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ADB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263E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1F3A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24A3F3FB-9DA3-410C-BFB6-95B24F3D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61CE-F512-49D5-BB01-5D07B8A9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12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4</cp:revision>
  <cp:lastPrinted>2023-04-27T19:01:00Z</cp:lastPrinted>
  <dcterms:created xsi:type="dcterms:W3CDTF">2025-07-28T17:53:00Z</dcterms:created>
  <dcterms:modified xsi:type="dcterms:W3CDTF">2025-08-08T17:16:00Z</dcterms:modified>
</cp:coreProperties>
</file>