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  <w:bookmarkStart w:id="0" w:name="_GoBack"/>
      <w:bookmarkEnd w:id="0"/>
    </w:p>
    <w:p w:rsidR="0067718D" w:rsidRDefault="00A14459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FC0D9A">
        <w:rPr>
          <w:b/>
        </w:rPr>
        <w:t>181</w:t>
      </w:r>
      <w:r w:rsidRPr="00BB1D06">
        <w:t xml:space="preserve">, de </w:t>
      </w:r>
      <w:r w:rsidR="000F7E6C">
        <w:t>19</w:t>
      </w:r>
      <w:r w:rsidRPr="00BB1D06">
        <w:t xml:space="preserve"> de </w:t>
      </w:r>
      <w:r w:rsidR="000F7E6C">
        <w:t xml:space="preserve">Agosto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Senhores </w:t>
      </w:r>
      <w:proofErr w:type="gramStart"/>
      <w:r>
        <w:rPr>
          <w:b/>
          <w:bCs/>
        </w:rPr>
        <w:t>Vereadores,</w:t>
      </w:r>
      <w:r w:rsidR="000F7E6C">
        <w:rPr>
          <w:b/>
          <w:bCs/>
        </w:rPr>
        <w:t>(</w:t>
      </w:r>
      <w:proofErr w:type="gramEnd"/>
      <w:r w:rsidR="000F7E6C">
        <w:rPr>
          <w:b/>
          <w:bCs/>
        </w:rPr>
        <w:t>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0F7E6C" w:rsidRPr="000F7E6C" w:rsidRDefault="00587A9A" w:rsidP="000F7E6C">
      <w:pPr>
        <w:pStyle w:val="NormalWeb"/>
        <w:spacing w:line="360" w:lineRule="auto"/>
        <w:jc w:val="both"/>
        <w:rPr>
          <w:rFonts w:ascii="Arial" w:hAnsi="Arial" w:cs="Arial"/>
        </w:rPr>
      </w:pPr>
      <w:r w:rsidRPr="000F7E6C">
        <w:rPr>
          <w:rFonts w:ascii="Arial" w:hAnsi="Arial" w:cs="Arial"/>
        </w:rPr>
        <w:t xml:space="preserve">O Vereador no uso de suas atribuições legais previstas no Regimento Interno da Câmara Municipal de Mário Campos, desta Casa, após a aprovação do soberano Plenário, </w:t>
      </w:r>
      <w:r w:rsidRPr="000F7E6C">
        <w:rPr>
          <w:rFonts w:ascii="Arial" w:hAnsi="Arial" w:cs="Arial"/>
          <w:b/>
          <w:bCs/>
        </w:rPr>
        <w:t xml:space="preserve">REQUER </w:t>
      </w:r>
      <w:r w:rsidR="000F7E6C" w:rsidRPr="000F7E6C">
        <w:rPr>
          <w:rFonts w:ascii="Arial" w:hAnsi="Arial" w:cs="Arial"/>
        </w:rPr>
        <w:t xml:space="preserve">a Vossa Excelência que sejam prestadas informações a esta Casa Legislativa quanto à </w:t>
      </w:r>
      <w:r w:rsidR="000F7E6C" w:rsidRPr="000F7E6C">
        <w:rPr>
          <w:rFonts w:ascii="Arial" w:hAnsi="Arial" w:cs="Arial"/>
          <w:bCs/>
        </w:rPr>
        <w:t xml:space="preserve">existência de estudos técnicos, administrativos e financeiros voltados à viabilidade de contratação de empresa </w:t>
      </w:r>
      <w:proofErr w:type="gramStart"/>
      <w:r w:rsidR="000F7E6C" w:rsidRPr="000F7E6C">
        <w:rPr>
          <w:rFonts w:ascii="Arial" w:hAnsi="Arial" w:cs="Arial"/>
          <w:bCs/>
        </w:rPr>
        <w:t>terceirizada</w:t>
      </w:r>
      <w:proofErr w:type="gramEnd"/>
      <w:r w:rsidR="000F7E6C" w:rsidRPr="000F7E6C">
        <w:rPr>
          <w:rFonts w:ascii="Arial" w:hAnsi="Arial" w:cs="Arial"/>
          <w:bCs/>
        </w:rPr>
        <w:t xml:space="preserve"> destinada a disponibilizar maquinário agrícola</w:t>
      </w:r>
      <w:r w:rsidR="000F7E6C" w:rsidRPr="000F7E6C">
        <w:rPr>
          <w:rFonts w:ascii="Arial" w:hAnsi="Arial" w:cs="Arial"/>
        </w:rPr>
        <w:t xml:space="preserve">, tais como </w:t>
      </w:r>
      <w:r w:rsidR="000F7E6C" w:rsidRPr="000F7E6C">
        <w:rPr>
          <w:rFonts w:ascii="Arial" w:hAnsi="Arial" w:cs="Arial"/>
          <w:bCs/>
        </w:rPr>
        <w:t>tratores, arados, grades e demais equipamentos</w:t>
      </w:r>
      <w:r w:rsidR="000F7E6C" w:rsidRPr="000F7E6C">
        <w:rPr>
          <w:rFonts w:ascii="Arial" w:hAnsi="Arial" w:cs="Arial"/>
        </w:rPr>
        <w:t>, para atendimento às demandas dos produtores rurais do Município.</w:t>
      </w:r>
    </w:p>
    <w:p w:rsidR="000F7E6C" w:rsidRPr="000F7E6C" w:rsidRDefault="000F7E6C" w:rsidP="000F7E6C">
      <w:pPr>
        <w:jc w:val="both"/>
        <w:rPr>
          <w:rFonts w:eastAsia="Times New Roman"/>
          <w:lang w:eastAsia="pt-BR"/>
        </w:rPr>
      </w:pPr>
    </w:p>
    <w:p w:rsidR="000F7E6C" w:rsidRPr="000F7E6C" w:rsidRDefault="000F7E6C" w:rsidP="000F7E6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7E6C">
        <w:rPr>
          <w:rFonts w:eastAsia="Times New Roman"/>
          <w:b/>
          <w:bCs/>
          <w:lang w:eastAsia="pt-BR"/>
        </w:rPr>
        <w:t>JUSTIFICATIVA</w:t>
      </w:r>
    </w:p>
    <w:p w:rsidR="000F7E6C" w:rsidRPr="000F7E6C" w:rsidRDefault="000F7E6C" w:rsidP="000F7E6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7E6C">
        <w:rPr>
          <w:rFonts w:eastAsia="Times New Roman"/>
          <w:lang w:eastAsia="pt-BR"/>
        </w:rPr>
        <w:t xml:space="preserve">O presente requerimento tem como objetivo obter informações da Administração Municipal quanto à possibilidade de implementação de política pública voltada ao </w:t>
      </w:r>
      <w:r w:rsidRPr="000F7E6C">
        <w:rPr>
          <w:rFonts w:eastAsia="Times New Roman"/>
          <w:bCs/>
          <w:lang w:eastAsia="pt-BR"/>
        </w:rPr>
        <w:t>apoio direto aos agricultores locais</w:t>
      </w:r>
      <w:r w:rsidRPr="000F7E6C">
        <w:rPr>
          <w:rFonts w:eastAsia="Times New Roman"/>
          <w:lang w:eastAsia="pt-BR"/>
        </w:rPr>
        <w:t>, mediante a contratação de empresa terceirizada para disponibilização de maquinário agrícola.</w:t>
      </w:r>
    </w:p>
    <w:p w:rsidR="000F7E6C" w:rsidRPr="000F7E6C" w:rsidRDefault="000F7E6C" w:rsidP="000F7E6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7E6C">
        <w:rPr>
          <w:rFonts w:eastAsia="Times New Roman"/>
          <w:lang w:eastAsia="pt-BR"/>
        </w:rPr>
        <w:t xml:space="preserve">A agricultura é um setor </w:t>
      </w:r>
      <w:r w:rsidRPr="000F7E6C">
        <w:rPr>
          <w:rFonts w:eastAsia="Times New Roman"/>
          <w:bCs/>
          <w:lang w:eastAsia="pt-BR"/>
        </w:rPr>
        <w:t>estratégico para o desenvolvimento econômico e social do Município</w:t>
      </w:r>
      <w:r w:rsidRPr="000F7E6C">
        <w:rPr>
          <w:rFonts w:eastAsia="Times New Roman"/>
          <w:lang w:eastAsia="pt-BR"/>
        </w:rPr>
        <w:t xml:space="preserve">, gerando emprego, renda e garantindo o abastecimento alimentar. No entanto, muitos produtores rurais, em especial os pequenos e médios, não dispõem de condições financeiras para adquirir e manter </w:t>
      </w:r>
      <w:r w:rsidRPr="000F7E6C">
        <w:rPr>
          <w:rFonts w:eastAsia="Times New Roman"/>
          <w:lang w:eastAsia="pt-BR"/>
        </w:rPr>
        <w:lastRenderedPageBreak/>
        <w:t>equipamentos agrícolas modernos, o que limita sua produção e reduz a competitividade.</w:t>
      </w:r>
    </w:p>
    <w:p w:rsidR="000F7E6C" w:rsidRPr="000F7E6C" w:rsidRDefault="000F7E6C" w:rsidP="000F7E6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7E6C">
        <w:rPr>
          <w:rFonts w:eastAsia="Times New Roman"/>
          <w:lang w:eastAsia="pt-BR"/>
        </w:rPr>
        <w:t xml:space="preserve">Nesse contexto, a viabilização de maquinário por meio de empresa terceirizada representaria um </w:t>
      </w:r>
      <w:r w:rsidRPr="000F7E6C">
        <w:rPr>
          <w:rFonts w:eastAsia="Times New Roman"/>
          <w:bCs/>
          <w:lang w:eastAsia="pt-BR"/>
        </w:rPr>
        <w:t>importante incentivo à agricultura familiar e comercial</w:t>
      </w:r>
      <w:r w:rsidRPr="000F7E6C">
        <w:rPr>
          <w:rFonts w:eastAsia="Times New Roman"/>
          <w:lang w:eastAsia="pt-BR"/>
        </w:rPr>
        <w:t>, possibilitando aumento de produtividade, redução de custos e melhoria na qualidade de vida dos produtores. Além disso, contribuiria para o fortalecimento do setor rural, assegurando maior desenvolvimento econômico local.</w:t>
      </w:r>
    </w:p>
    <w:p w:rsidR="000F7E6C" w:rsidRPr="000F7E6C" w:rsidRDefault="000F7E6C" w:rsidP="000F7E6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7E6C">
        <w:rPr>
          <w:rFonts w:eastAsia="Times New Roman"/>
          <w:lang w:eastAsia="pt-BR"/>
        </w:rPr>
        <w:t xml:space="preserve">É dever do Poder Legislativo </w:t>
      </w:r>
      <w:r w:rsidRPr="000F7E6C">
        <w:rPr>
          <w:rFonts w:eastAsia="Times New Roman"/>
          <w:bCs/>
          <w:lang w:eastAsia="pt-BR"/>
        </w:rPr>
        <w:t>acompanhar, fiscalizar e cobrar informações</w:t>
      </w:r>
      <w:r w:rsidRPr="000F7E6C">
        <w:rPr>
          <w:rFonts w:eastAsia="Times New Roman"/>
          <w:lang w:eastAsia="pt-BR"/>
        </w:rPr>
        <w:t xml:space="preserve"> sobre medidas que possam impactar diretamente na vida dos cidadãos. Por isso, solicita-se a prestação de informações claras quanto à existência de </w:t>
      </w:r>
      <w:r w:rsidRPr="000F7E6C">
        <w:rPr>
          <w:rFonts w:eastAsia="Times New Roman"/>
          <w:bCs/>
          <w:lang w:eastAsia="pt-BR"/>
        </w:rPr>
        <w:t>estudos técnicos,</w:t>
      </w:r>
      <w:r w:rsidRPr="000F7E6C">
        <w:rPr>
          <w:rFonts w:eastAsia="Times New Roman"/>
          <w:b/>
          <w:bCs/>
          <w:lang w:eastAsia="pt-BR"/>
        </w:rPr>
        <w:t xml:space="preserve"> </w:t>
      </w:r>
      <w:r w:rsidRPr="000F7E6C">
        <w:rPr>
          <w:rFonts w:eastAsia="Times New Roman"/>
          <w:bCs/>
          <w:lang w:eastAsia="pt-BR"/>
        </w:rPr>
        <w:t>administrativos ou financeiros já realizados, em andamento ou previstos</w:t>
      </w:r>
      <w:r w:rsidRPr="000F7E6C">
        <w:rPr>
          <w:rFonts w:eastAsia="Times New Roman"/>
          <w:lang w:eastAsia="pt-BR"/>
        </w:rPr>
        <w:t>, que apontem para a viabilidade de contratação desse serviço.</w:t>
      </w:r>
    </w:p>
    <w:p w:rsidR="000F7E6C" w:rsidRPr="000F7E6C" w:rsidRDefault="000F7E6C" w:rsidP="000F7E6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7E6C">
        <w:rPr>
          <w:rFonts w:eastAsia="Times New Roman"/>
          <w:lang w:eastAsia="pt-BR"/>
        </w:rPr>
        <w:t xml:space="preserve">Dessa forma, a aprovação do presente requerimento é medida necessária, não apenas para dar </w:t>
      </w:r>
      <w:r w:rsidRPr="000F7E6C">
        <w:rPr>
          <w:rFonts w:eastAsia="Times New Roman"/>
          <w:bCs/>
          <w:lang w:eastAsia="pt-BR"/>
        </w:rPr>
        <w:t>transparência à gestão pública</w:t>
      </w:r>
      <w:r w:rsidRPr="000F7E6C">
        <w:rPr>
          <w:rFonts w:eastAsia="Times New Roman"/>
          <w:lang w:eastAsia="pt-BR"/>
        </w:rPr>
        <w:t>, mas também para que esta Casa Legislativa possa colaborar na construção de soluções que atendam às demandas da comunidade rural e contribuam para o fortalecimento da agricultura em nosso Município.</w:t>
      </w:r>
    </w:p>
    <w:p w:rsidR="00587A9A" w:rsidRPr="00013139" w:rsidRDefault="00587A9A" w:rsidP="00587A9A">
      <w:pPr>
        <w:ind w:firstLine="851"/>
        <w:jc w:val="both"/>
        <w:rPr>
          <w:rFonts w:ascii="Times New Roman" w:hAnsi="Times New Roman" w:cs="Times New Roman"/>
        </w:rPr>
      </w:pPr>
    </w:p>
    <w:p w:rsidR="00775A5C" w:rsidRPr="00A45DF3" w:rsidRDefault="00A45DF3" w:rsidP="000F7E6C"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9AA" w:rsidRDefault="008A59AA" w:rsidP="00CC50AD">
      <w:pPr>
        <w:spacing w:line="240" w:lineRule="auto"/>
      </w:pPr>
      <w:r>
        <w:separator/>
      </w:r>
    </w:p>
  </w:endnote>
  <w:endnote w:type="continuationSeparator" w:id="0">
    <w:p w:rsidR="008A59AA" w:rsidRDefault="008A59AA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A14459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19489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19491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9490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9AA" w:rsidRDefault="008A59AA" w:rsidP="00CC50AD">
      <w:pPr>
        <w:spacing w:line="240" w:lineRule="auto"/>
      </w:pPr>
      <w:r>
        <w:separator/>
      </w:r>
    </w:p>
  </w:footnote>
  <w:footnote w:type="continuationSeparator" w:id="0">
    <w:p w:rsidR="008A59AA" w:rsidRDefault="008A59AA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9AA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0F7E6C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A59AA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459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32CE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0D9A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"/>
    </o:shapelayout>
  </w:shapeDefaults>
  <w:decimalSymbol w:val=","/>
  <w:listSeparator w:val=";"/>
  <w15:docId w15:val="{14CED0FC-9825-4DBC-8D17-CD56A05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A534-8E9B-40C5-9E4C-CCFBD05E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4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TAYNÁ</cp:lastModifiedBy>
  <cp:revision>4</cp:revision>
  <cp:lastPrinted>2023-04-27T19:01:00Z</cp:lastPrinted>
  <dcterms:created xsi:type="dcterms:W3CDTF">2025-08-20T12:16:00Z</dcterms:created>
  <dcterms:modified xsi:type="dcterms:W3CDTF">2025-08-24T22:22:00Z</dcterms:modified>
</cp:coreProperties>
</file>