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F25A83">
      <w:pPr>
        <w:spacing w:after="0" w:line="240" w:lineRule="auto"/>
        <w:jc w:val="both"/>
      </w:pPr>
    </w:p>
    <w:p w14:paraId="674E18DE" w14:textId="73C249C6" w:rsidR="00713CB3" w:rsidRDefault="00196943" w:rsidP="00F25A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4D264BF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25A83">
        <w:rPr>
          <w:rFonts w:ascii="Arial" w:hAnsi="Arial" w:cs="Arial"/>
          <w:b/>
          <w:bCs/>
          <w:sz w:val="24"/>
          <w:szCs w:val="24"/>
        </w:rPr>
        <w:t>187</w:t>
      </w:r>
      <w:r w:rsidR="006D783D" w:rsidRPr="44D264BF">
        <w:rPr>
          <w:rFonts w:ascii="Arial" w:hAnsi="Arial" w:cs="Arial"/>
          <w:sz w:val="24"/>
          <w:szCs w:val="24"/>
        </w:rPr>
        <w:t xml:space="preserve">, </w:t>
      </w:r>
      <w:r w:rsidR="00706425">
        <w:rPr>
          <w:rFonts w:ascii="Arial" w:hAnsi="Arial" w:cs="Arial"/>
          <w:sz w:val="24"/>
          <w:szCs w:val="24"/>
        </w:rPr>
        <w:t>02</w:t>
      </w:r>
      <w:r w:rsidR="008F6E56" w:rsidRPr="44D264BF">
        <w:rPr>
          <w:rFonts w:ascii="Arial" w:hAnsi="Arial" w:cs="Arial"/>
          <w:sz w:val="24"/>
          <w:szCs w:val="24"/>
        </w:rPr>
        <w:t xml:space="preserve"> </w:t>
      </w:r>
      <w:r w:rsidR="00CC7070" w:rsidRPr="44D264BF">
        <w:rPr>
          <w:rFonts w:ascii="Arial" w:hAnsi="Arial" w:cs="Arial"/>
          <w:sz w:val="24"/>
          <w:szCs w:val="24"/>
        </w:rPr>
        <w:t>de</w:t>
      </w:r>
      <w:r w:rsidR="006D783D" w:rsidRPr="44D264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6425">
        <w:rPr>
          <w:rFonts w:ascii="Arial" w:hAnsi="Arial" w:cs="Arial"/>
          <w:sz w:val="24"/>
          <w:szCs w:val="24"/>
        </w:rPr>
        <w:t>Setembro</w:t>
      </w:r>
      <w:proofErr w:type="gramEnd"/>
      <w:r w:rsidR="00706425">
        <w:rPr>
          <w:rFonts w:ascii="Arial" w:hAnsi="Arial" w:cs="Arial"/>
          <w:sz w:val="24"/>
          <w:szCs w:val="24"/>
        </w:rPr>
        <w:t xml:space="preserve"> </w:t>
      </w:r>
      <w:r w:rsidR="006D783D" w:rsidRPr="44D264BF">
        <w:rPr>
          <w:rFonts w:ascii="Arial" w:hAnsi="Arial" w:cs="Arial"/>
          <w:sz w:val="24"/>
          <w:szCs w:val="24"/>
        </w:rPr>
        <w:t>de 2025.</w:t>
      </w:r>
    </w:p>
    <w:p w14:paraId="37FC8F03" w14:textId="77777777" w:rsidR="00F25A83" w:rsidRDefault="00F25A83" w:rsidP="00F25A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072E51" w14:textId="77777777" w:rsidR="00F25A83" w:rsidRDefault="00F25A83" w:rsidP="00F25A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BB8D1B4" w14:textId="5AE4BCAE" w:rsidR="006D783D" w:rsidRDefault="006D783D" w:rsidP="00F25A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F25A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03D200C4" w14:textId="77777777" w:rsidR="00DE10D7" w:rsidRDefault="00DE10D7" w:rsidP="00F25A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A741108" w14:textId="5AFFC8EF" w:rsidR="00DE10D7" w:rsidRDefault="006D783D" w:rsidP="00F25A83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vem sugerir ao Executivo </w:t>
      </w:r>
      <w:r w:rsidR="00706425">
        <w:rPr>
          <w:rFonts w:ascii="Arial" w:hAnsi="Arial" w:cs="Arial"/>
          <w:sz w:val="24"/>
          <w:szCs w:val="24"/>
        </w:rPr>
        <w:t xml:space="preserve">Municipal </w:t>
      </w:r>
      <w:r w:rsidR="00B218E5" w:rsidRPr="00B218E5">
        <w:rPr>
          <w:rFonts w:ascii="Arial" w:hAnsi="Arial" w:cs="Arial"/>
          <w:sz w:val="24"/>
          <w:szCs w:val="24"/>
        </w:rPr>
        <w:t>a disponibilização de atendimento em Fonoaudiologia nas escolas municipais.</w:t>
      </w:r>
    </w:p>
    <w:p w14:paraId="5190323C" w14:textId="77777777" w:rsidR="00706425" w:rsidRDefault="00706425" w:rsidP="00F25A83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7CAA7" w14:textId="77777777" w:rsidR="00713CB3" w:rsidRDefault="006D783D" w:rsidP="00F25A83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0459B5C5" w14:textId="6F75353E" w:rsidR="00B218E5" w:rsidRPr="00B218E5" w:rsidRDefault="00614EE5" w:rsidP="00F25A83">
      <w:pPr>
        <w:tabs>
          <w:tab w:val="left" w:pos="915"/>
        </w:tabs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B218E5" w:rsidRPr="00B218E5">
        <w:rPr>
          <w:rFonts w:ascii="Arial" w:hAnsi="Arial" w:cs="Arial"/>
          <w:bCs/>
          <w:sz w:val="24"/>
          <w:szCs w:val="24"/>
        </w:rPr>
        <w:t>O acompanhamento fonoaudiólogo nas escolas é de extrema importância para a identificação precoce e a correção de dificuldades relacionadas à fala, linguagem, audição e aprendizagem. A presença de profissionais especializados contribui diretamente para o desenvolvimento educacional e social das crianças, prevenindo problemas futuros e oferecendo melhores condições de aprendizado.</w:t>
      </w:r>
    </w:p>
    <w:p w14:paraId="58674256" w14:textId="7E887312" w:rsidR="00DE10D7" w:rsidRPr="00B218E5" w:rsidRDefault="00B218E5" w:rsidP="00F25A83">
      <w:pPr>
        <w:tabs>
          <w:tab w:val="left" w:pos="915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B218E5">
        <w:rPr>
          <w:rFonts w:ascii="Arial" w:hAnsi="Arial" w:cs="Arial"/>
          <w:bCs/>
          <w:sz w:val="24"/>
          <w:szCs w:val="24"/>
        </w:rPr>
        <w:t>A medida garantirá às nossas crianças maior inclusão, melhoria no rendimento escolar e qualidade de vida, além de auxiliar professores e famílias no processo de ensino e aprendizagem.</w:t>
      </w:r>
    </w:p>
    <w:p w14:paraId="7E6A5D74" w14:textId="77777777" w:rsidR="00706425" w:rsidRPr="00DE10D7" w:rsidRDefault="00706425" w:rsidP="00F25A83">
      <w:pPr>
        <w:tabs>
          <w:tab w:val="left" w:pos="915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62F1C8F" w14:textId="27B798A4" w:rsidR="00DE10D7" w:rsidRDefault="00DE6731" w:rsidP="00F25A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Vereador,</w:t>
      </w:r>
    </w:p>
    <w:p w14:paraId="496788B8" w14:textId="77777777" w:rsidR="00DE10D7" w:rsidRDefault="00DE10D7" w:rsidP="00F25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414D2" w14:textId="77777777" w:rsidR="00706425" w:rsidRDefault="00706425" w:rsidP="00F25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A989D6" w14:textId="77777777" w:rsidR="00A91747" w:rsidRPr="00DE10D7" w:rsidRDefault="00A91747" w:rsidP="00F25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75E8A" w14:textId="73E9694D" w:rsidR="44D264BF" w:rsidRDefault="44D264BF" w:rsidP="00F25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8F6E56" w:rsidRDefault="00446E8B" w:rsidP="00F25A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F25A83">
      <w:pPr>
        <w:tabs>
          <w:tab w:val="left" w:pos="643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EB6B7" w14:textId="77777777" w:rsidR="00EF2712" w:rsidRDefault="00EF2712" w:rsidP="006D783D">
      <w:pPr>
        <w:spacing w:after="0" w:line="240" w:lineRule="auto"/>
      </w:pPr>
      <w:r>
        <w:separator/>
      </w:r>
    </w:p>
  </w:endnote>
  <w:endnote w:type="continuationSeparator" w:id="0">
    <w:p w14:paraId="7061EE1D" w14:textId="77777777" w:rsidR="00EF2712" w:rsidRDefault="00EF2712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40D2D" w14:textId="77777777" w:rsidR="00EF2712" w:rsidRDefault="00EF2712" w:rsidP="006D783D">
      <w:pPr>
        <w:spacing w:after="0" w:line="240" w:lineRule="auto"/>
      </w:pPr>
      <w:r>
        <w:separator/>
      </w:r>
    </w:p>
  </w:footnote>
  <w:footnote w:type="continuationSeparator" w:id="0">
    <w:p w14:paraId="3354BFD5" w14:textId="77777777" w:rsidR="00EF2712" w:rsidRDefault="00EF2712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96943"/>
    <w:rsid w:val="00211BCA"/>
    <w:rsid w:val="00307049"/>
    <w:rsid w:val="003120D5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40AA4"/>
    <w:rsid w:val="0084784C"/>
    <w:rsid w:val="008835B5"/>
    <w:rsid w:val="008D6997"/>
    <w:rsid w:val="008F6E56"/>
    <w:rsid w:val="009847D6"/>
    <w:rsid w:val="009B0C9D"/>
    <w:rsid w:val="009D7DF2"/>
    <w:rsid w:val="00A13EF8"/>
    <w:rsid w:val="00A81ABD"/>
    <w:rsid w:val="00A91747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E2551"/>
    <w:rsid w:val="00D12A99"/>
    <w:rsid w:val="00D16F4D"/>
    <w:rsid w:val="00D967A2"/>
    <w:rsid w:val="00DC6CA8"/>
    <w:rsid w:val="00DE10D7"/>
    <w:rsid w:val="00DE6731"/>
    <w:rsid w:val="00E41004"/>
    <w:rsid w:val="00E6710B"/>
    <w:rsid w:val="00EB62D0"/>
    <w:rsid w:val="00EE3216"/>
    <w:rsid w:val="00EF2712"/>
    <w:rsid w:val="00F25A83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36BE-DFD2-4834-9FAC-60077CF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4</cp:revision>
  <cp:lastPrinted>2025-06-16T18:21:00Z</cp:lastPrinted>
  <dcterms:created xsi:type="dcterms:W3CDTF">2025-09-02T13:12:00Z</dcterms:created>
  <dcterms:modified xsi:type="dcterms:W3CDTF">2025-09-05T14:25:00Z</dcterms:modified>
</cp:coreProperties>
</file>