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3F7560">
        <w:rPr>
          <w:rFonts w:ascii="Arial" w:hAnsi="Arial" w:cs="Arial"/>
          <w:b/>
          <w:bCs/>
          <w:sz w:val="24"/>
          <w:szCs w:val="24"/>
        </w:rPr>
        <w:t xml:space="preserve"> 209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501B8">
        <w:rPr>
          <w:rFonts w:ascii="Arial" w:hAnsi="Arial" w:cs="Arial"/>
          <w:b/>
          <w:bCs/>
          <w:sz w:val="24"/>
          <w:szCs w:val="24"/>
        </w:rPr>
        <w:t>14 de outubro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</w:t>
      </w:r>
      <w:r w:rsidR="007501B8" w:rsidRPr="007501B8">
        <w:rPr>
          <w:rFonts w:ascii="Arial" w:eastAsia="Arial" w:hAnsi="Arial" w:cs="Arial"/>
          <w:color w:val="000000"/>
          <w:sz w:val="24"/>
          <w:szCs w:val="24"/>
        </w:rPr>
        <w:t xml:space="preserve">vem indicar ao Executivo </w:t>
      </w:r>
      <w:r w:rsidR="00E02FAE" w:rsidRPr="00E02FAE">
        <w:rPr>
          <w:rFonts w:ascii="Arial" w:eastAsia="Arial" w:hAnsi="Arial" w:cs="Arial"/>
          <w:color w:val="000000"/>
          <w:sz w:val="24"/>
          <w:szCs w:val="24"/>
        </w:rPr>
        <w:t>que seja realizado um estudo de viabilidade orçamentária com o objetivo de fornecer, aos usuários em situaçã</w:t>
      </w:r>
      <w:r w:rsidR="003B518C">
        <w:rPr>
          <w:rFonts w:ascii="Arial" w:eastAsia="Arial" w:hAnsi="Arial" w:cs="Arial"/>
          <w:color w:val="000000"/>
          <w:sz w:val="24"/>
          <w:szCs w:val="24"/>
        </w:rPr>
        <w:t>o de vulnerabilidade que tem</w:t>
      </w:r>
      <w:r w:rsidR="00E02FAE" w:rsidRPr="00E02FAE">
        <w:rPr>
          <w:rFonts w:ascii="Arial" w:eastAsia="Arial" w:hAnsi="Arial" w:cs="Arial"/>
          <w:color w:val="000000"/>
          <w:sz w:val="24"/>
          <w:szCs w:val="24"/>
        </w:rPr>
        <w:t xml:space="preserve"> filhos pequenos, pacotes de fraldas descartáveis </w:t>
      </w:r>
      <w:r w:rsidR="005D51D5" w:rsidRPr="00E02FAE">
        <w:rPr>
          <w:rFonts w:ascii="Arial" w:eastAsia="Arial" w:hAnsi="Arial" w:cs="Arial"/>
          <w:color w:val="000000"/>
          <w:sz w:val="24"/>
          <w:szCs w:val="24"/>
        </w:rPr>
        <w:t>e</w:t>
      </w:r>
      <w:r w:rsidR="005D51D5">
        <w:rPr>
          <w:rFonts w:ascii="Arial" w:eastAsia="Arial" w:hAnsi="Arial" w:cs="Arial"/>
          <w:color w:val="000000"/>
          <w:sz w:val="24"/>
          <w:szCs w:val="24"/>
        </w:rPr>
        <w:t xml:space="preserve"> leite</w:t>
      </w:r>
      <w:r w:rsidR="00E02FAE" w:rsidRPr="00E02FAE">
        <w:rPr>
          <w:rFonts w:ascii="Arial" w:eastAsia="Arial" w:hAnsi="Arial" w:cs="Arial"/>
          <w:color w:val="000000"/>
          <w:sz w:val="24"/>
          <w:szCs w:val="24"/>
        </w:rPr>
        <w:t>, junto à entrega da cesta básica.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D51D5" w:rsidRPr="005D51D5" w:rsidRDefault="007A2B17" w:rsidP="005D51D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  <w:r w:rsidR="00BE30B8" w:rsidRPr="005401CB">
        <w:rPr>
          <w:rFonts w:ascii="Arial" w:hAnsi="Arial" w:cs="Arial"/>
          <w:sz w:val="24"/>
          <w:szCs w:val="24"/>
        </w:rPr>
        <w:t>:</w:t>
      </w:r>
    </w:p>
    <w:p w:rsidR="00CD37A1" w:rsidRPr="00BE30B8" w:rsidRDefault="005D51D5" w:rsidP="005D51D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D51D5">
        <w:rPr>
          <w:rFonts w:ascii="Arial" w:hAnsi="Arial" w:cs="Arial"/>
          <w:sz w:val="24"/>
          <w:szCs w:val="24"/>
        </w:rPr>
        <w:t>Esta indicação visa atender às famílias que enfrentam dificuldades financeiras e que, além da alimentação básica, também precisam arcar com os custos de itens essenciais para o cuidado com cria</w:t>
      </w:r>
      <w:r>
        <w:rPr>
          <w:rFonts w:ascii="Arial" w:hAnsi="Arial" w:cs="Arial"/>
          <w:sz w:val="24"/>
          <w:szCs w:val="24"/>
        </w:rPr>
        <w:t>nças, como fraldas e leite</w:t>
      </w:r>
      <w:r w:rsidRPr="005D51D5">
        <w:rPr>
          <w:rFonts w:ascii="Arial" w:hAnsi="Arial" w:cs="Arial"/>
          <w:sz w:val="24"/>
          <w:szCs w:val="24"/>
        </w:rPr>
        <w:t>. Tais produtos representam um peso significativo no orçamento dessas famílias, s</w:t>
      </w:r>
      <w:r>
        <w:rPr>
          <w:rFonts w:ascii="Arial" w:hAnsi="Arial" w:cs="Arial"/>
          <w:sz w:val="24"/>
          <w:szCs w:val="24"/>
        </w:rPr>
        <w:t xml:space="preserve">endo muitas vezes inacessíveis. </w:t>
      </w:r>
      <w:r w:rsidRPr="005D51D5">
        <w:rPr>
          <w:rFonts w:ascii="Arial" w:hAnsi="Arial" w:cs="Arial"/>
          <w:sz w:val="24"/>
          <w:szCs w:val="24"/>
        </w:rPr>
        <w:t>A inclusão desses itens no auxílio fornecido pela assistência social do município representa uma ação de grande relevância social, contribuindo para a saúde, bem-estar e dignidade das crianças e de seus responsáveis.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501B8" w:rsidRDefault="007501B8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3A" w:rsidRDefault="00276B3A" w:rsidP="00CC50AD">
      <w:pPr>
        <w:spacing w:after="0" w:line="240" w:lineRule="auto"/>
      </w:pPr>
      <w:r>
        <w:separator/>
      </w:r>
    </w:p>
  </w:endnote>
  <w:endnote w:type="continuationSeparator" w:id="0">
    <w:p w:rsidR="00276B3A" w:rsidRDefault="00276B3A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3A" w:rsidRDefault="00276B3A" w:rsidP="00CC50AD">
      <w:pPr>
        <w:spacing w:after="0" w:line="240" w:lineRule="auto"/>
      </w:pPr>
      <w:r>
        <w:separator/>
      </w:r>
    </w:p>
  </w:footnote>
  <w:footnote w:type="continuationSeparator" w:id="0">
    <w:p w:rsidR="00276B3A" w:rsidRDefault="00276B3A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37472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76B3A"/>
    <w:rsid w:val="00291DC6"/>
    <w:rsid w:val="002A19E4"/>
    <w:rsid w:val="002A2901"/>
    <w:rsid w:val="002C2649"/>
    <w:rsid w:val="002C701F"/>
    <w:rsid w:val="002D01A3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B518C"/>
    <w:rsid w:val="003C417C"/>
    <w:rsid w:val="003C4C82"/>
    <w:rsid w:val="003E279F"/>
    <w:rsid w:val="003F6A44"/>
    <w:rsid w:val="003F7560"/>
    <w:rsid w:val="0041465A"/>
    <w:rsid w:val="004214C2"/>
    <w:rsid w:val="0043421A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1D5"/>
    <w:rsid w:val="005D58BA"/>
    <w:rsid w:val="005E0628"/>
    <w:rsid w:val="005E090E"/>
    <w:rsid w:val="005E2989"/>
    <w:rsid w:val="005E3F5C"/>
    <w:rsid w:val="005F55DE"/>
    <w:rsid w:val="006062B7"/>
    <w:rsid w:val="0061797F"/>
    <w:rsid w:val="00624C4F"/>
    <w:rsid w:val="0064078A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D3FA3"/>
    <w:rsid w:val="006F133D"/>
    <w:rsid w:val="007016CF"/>
    <w:rsid w:val="00714C59"/>
    <w:rsid w:val="00732515"/>
    <w:rsid w:val="007501B8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30B8"/>
    <w:rsid w:val="00BE611F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13774"/>
    <w:rsid w:val="00D27A0D"/>
    <w:rsid w:val="00D34885"/>
    <w:rsid w:val="00D37997"/>
    <w:rsid w:val="00D42F40"/>
    <w:rsid w:val="00D52607"/>
    <w:rsid w:val="00D57D9D"/>
    <w:rsid w:val="00D62EF2"/>
    <w:rsid w:val="00D837D1"/>
    <w:rsid w:val="00D84B2D"/>
    <w:rsid w:val="00DA675F"/>
    <w:rsid w:val="00DB06D7"/>
    <w:rsid w:val="00DB6D58"/>
    <w:rsid w:val="00DC14EE"/>
    <w:rsid w:val="00DC1D21"/>
    <w:rsid w:val="00DD4A6F"/>
    <w:rsid w:val="00DD6AA2"/>
    <w:rsid w:val="00E02FAE"/>
    <w:rsid w:val="00E10391"/>
    <w:rsid w:val="00E131B1"/>
    <w:rsid w:val="00E16823"/>
    <w:rsid w:val="00E25B46"/>
    <w:rsid w:val="00E51187"/>
    <w:rsid w:val="00E71644"/>
    <w:rsid w:val="00E72B97"/>
    <w:rsid w:val="00E77D56"/>
    <w:rsid w:val="00E815BB"/>
    <w:rsid w:val="00E84769"/>
    <w:rsid w:val="00EB1BE3"/>
    <w:rsid w:val="00EB75D1"/>
    <w:rsid w:val="00EC478B"/>
    <w:rsid w:val="00ED20EC"/>
    <w:rsid w:val="00F04365"/>
    <w:rsid w:val="00F14E17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  <w:style w:type="character" w:customStyle="1" w:styleId="selectable-text">
    <w:name w:val="selectable-text"/>
    <w:basedOn w:val="Fontepargpadro"/>
    <w:rsid w:val="00D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25C1-B37A-4866-AE08-A76F97FB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43</cp:revision>
  <cp:lastPrinted>2025-01-06T14:33:00Z</cp:lastPrinted>
  <dcterms:created xsi:type="dcterms:W3CDTF">2025-01-02T16:18:00Z</dcterms:created>
  <dcterms:modified xsi:type="dcterms:W3CDTF">2025-10-10T19:39:00Z</dcterms:modified>
</cp:coreProperties>
</file>