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Pr="00C818B7" w:rsidRDefault="00505F91" w:rsidP="00D6442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6161BA" w:rsidRPr="00C818B7" w:rsidRDefault="006161BA" w:rsidP="006161BA">
      <w:pPr>
        <w:ind w:firstLine="709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570C15" w:rsidRPr="00C818B7" w:rsidRDefault="00DA23C6" w:rsidP="00570C15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INDICAÇÃO Nº 223</w:t>
      </w:r>
      <w:r w:rsidR="00570C15" w:rsidRPr="00C818B7">
        <w:rPr>
          <w:rFonts w:ascii="Times New Roman" w:hAnsi="Times New Roman" w:cs="Times New Roman"/>
          <w:b/>
        </w:rPr>
        <w:t xml:space="preserve">, </w:t>
      </w:r>
      <w:r w:rsidR="00570C15" w:rsidRPr="00C818B7">
        <w:rPr>
          <w:rFonts w:ascii="Times New Roman" w:hAnsi="Times New Roman" w:cs="Times New Roman"/>
        </w:rPr>
        <w:t xml:space="preserve">de </w:t>
      </w:r>
      <w:r w:rsidR="00EE1987">
        <w:rPr>
          <w:rFonts w:ascii="Times New Roman" w:hAnsi="Times New Roman" w:cs="Times New Roman"/>
        </w:rPr>
        <w:t>2</w:t>
      </w:r>
      <w:r w:rsidR="008F3596">
        <w:rPr>
          <w:rFonts w:ascii="Times New Roman" w:hAnsi="Times New Roman" w:cs="Times New Roman"/>
        </w:rPr>
        <w:t>9</w:t>
      </w:r>
      <w:r w:rsidR="00570C15" w:rsidRPr="00C818B7">
        <w:rPr>
          <w:rFonts w:ascii="Times New Roman" w:hAnsi="Times New Roman" w:cs="Times New Roman"/>
        </w:rPr>
        <w:t xml:space="preserve"> de </w:t>
      </w:r>
      <w:r w:rsidR="00FF2F22" w:rsidRPr="00C818B7">
        <w:rPr>
          <w:rFonts w:ascii="Times New Roman" w:hAnsi="Times New Roman" w:cs="Times New Roman"/>
        </w:rPr>
        <w:t>outubro</w:t>
      </w:r>
      <w:r w:rsidR="00570C15" w:rsidRPr="00C818B7">
        <w:rPr>
          <w:rFonts w:ascii="Times New Roman" w:hAnsi="Times New Roman" w:cs="Times New Roman"/>
        </w:rPr>
        <w:t xml:space="preserve"> de 2025.</w:t>
      </w:r>
    </w:p>
    <w:p w:rsidR="00570C15" w:rsidRPr="00C818B7" w:rsidRDefault="00570C15" w:rsidP="00570C15">
      <w:pPr>
        <w:spacing w:line="240" w:lineRule="auto"/>
        <w:rPr>
          <w:rFonts w:ascii="Times New Roman" w:hAnsi="Times New Roman" w:cs="Times New Roman"/>
        </w:rPr>
      </w:pPr>
    </w:p>
    <w:p w:rsidR="00570C15" w:rsidRPr="00C818B7" w:rsidRDefault="00570C15" w:rsidP="00570C15">
      <w:pPr>
        <w:spacing w:line="240" w:lineRule="auto"/>
        <w:rPr>
          <w:rFonts w:ascii="Times New Roman" w:hAnsi="Times New Roman" w:cs="Times New Roman"/>
        </w:rPr>
      </w:pPr>
    </w:p>
    <w:p w:rsidR="00305643" w:rsidRPr="00305643" w:rsidRDefault="00305643" w:rsidP="00305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305643">
        <w:rPr>
          <w:rFonts w:ascii="Times New Roman" w:eastAsia="Times New Roman" w:hAnsi="Times New Roman" w:cs="Times New Roman"/>
          <w:b/>
          <w:bCs/>
          <w:lang w:eastAsia="pt-BR"/>
        </w:rPr>
        <w:t>Exmo. Senhor Presidente,</w:t>
      </w:r>
    </w:p>
    <w:p w:rsidR="00305643" w:rsidRPr="00305643" w:rsidRDefault="00305643" w:rsidP="003056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05643">
        <w:rPr>
          <w:rFonts w:ascii="Times New Roman" w:eastAsia="Times New Roman" w:hAnsi="Times New Roman" w:cs="Times New Roman"/>
          <w:lang w:eastAsia="pt-BR"/>
        </w:rPr>
        <w:t xml:space="preserve">A Vereadora que este subscreve, nos termos do Regimento Interno, requer a Vossa Senhoria que seja encaminhada a seguinte </w:t>
      </w:r>
      <w:r w:rsidRPr="00305643">
        <w:rPr>
          <w:rFonts w:ascii="Times New Roman" w:eastAsia="Times New Roman" w:hAnsi="Times New Roman" w:cs="Times New Roman"/>
          <w:b/>
          <w:bCs/>
          <w:lang w:eastAsia="pt-BR"/>
        </w:rPr>
        <w:t>Indicação</w:t>
      </w:r>
      <w:r w:rsidRPr="00305643">
        <w:rPr>
          <w:rFonts w:ascii="Times New Roman" w:eastAsia="Times New Roman" w:hAnsi="Times New Roman" w:cs="Times New Roman"/>
          <w:lang w:eastAsia="pt-BR"/>
        </w:rPr>
        <w:t xml:space="preserve"> à Prefeita Municipal:</w:t>
      </w:r>
    </w:p>
    <w:p w:rsidR="00305643" w:rsidRPr="00305643" w:rsidRDefault="00305643" w:rsidP="003056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05643">
        <w:rPr>
          <w:rFonts w:ascii="Times New Roman" w:eastAsia="Times New Roman" w:hAnsi="Times New Roman" w:cs="Times New Roman"/>
          <w:b/>
          <w:bCs/>
          <w:lang w:eastAsia="pt-BR"/>
        </w:rPr>
        <w:t>INDICO AO PODER EXECUTIVO MUNICIPAL</w:t>
      </w:r>
      <w:r w:rsidRPr="00305643">
        <w:rPr>
          <w:rFonts w:ascii="Times New Roman" w:eastAsia="Times New Roman" w:hAnsi="Times New Roman" w:cs="Times New Roman"/>
          <w:lang w:eastAsia="pt-BR"/>
        </w:rPr>
        <w:t xml:space="preserve"> que promova a </w:t>
      </w:r>
      <w:r w:rsidRPr="00305643">
        <w:rPr>
          <w:rFonts w:ascii="Times New Roman" w:eastAsia="Times New Roman" w:hAnsi="Times New Roman" w:cs="Times New Roman"/>
          <w:b/>
          <w:bCs/>
          <w:lang w:eastAsia="pt-BR"/>
        </w:rPr>
        <w:t>construção e adequação de rampas de acessibilidade nas faixas de pedestres em todo o território municipal</w:t>
      </w:r>
      <w:r w:rsidRPr="00305643">
        <w:rPr>
          <w:rFonts w:ascii="Times New Roman" w:eastAsia="Times New Roman" w:hAnsi="Times New Roman" w:cs="Times New Roman"/>
          <w:lang w:eastAsia="pt-BR"/>
        </w:rPr>
        <w:t xml:space="preserve">, a fim de garantir condições seguras e adequadas de travessia para </w:t>
      </w:r>
      <w:r w:rsidRPr="00305643">
        <w:rPr>
          <w:rFonts w:ascii="Times New Roman" w:eastAsia="Times New Roman" w:hAnsi="Times New Roman" w:cs="Times New Roman"/>
          <w:b/>
          <w:bCs/>
          <w:lang w:eastAsia="pt-BR"/>
        </w:rPr>
        <w:t>cadeirantes, idosos e pessoas com mobilidade reduzida</w:t>
      </w:r>
      <w:r w:rsidRPr="00305643">
        <w:rPr>
          <w:rFonts w:ascii="Times New Roman" w:eastAsia="Times New Roman" w:hAnsi="Times New Roman" w:cs="Times New Roman"/>
          <w:lang w:eastAsia="pt-BR"/>
        </w:rPr>
        <w:t>.</w:t>
      </w:r>
    </w:p>
    <w:p w:rsidR="00305643" w:rsidRDefault="00305643" w:rsidP="0030564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305643" w:rsidRDefault="00305643" w:rsidP="0030564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305643" w:rsidRDefault="00305643" w:rsidP="0030564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305643">
        <w:rPr>
          <w:rFonts w:ascii="Times New Roman" w:eastAsia="Times New Roman" w:hAnsi="Times New Roman" w:cs="Times New Roman"/>
          <w:b/>
          <w:bCs/>
          <w:lang w:eastAsia="pt-BR"/>
        </w:rPr>
        <w:t>JUSTIFICATIVA:</w:t>
      </w:r>
    </w:p>
    <w:p w:rsidR="00305643" w:rsidRPr="00305643" w:rsidRDefault="00305643" w:rsidP="00305643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05643">
        <w:rPr>
          <w:rFonts w:ascii="Times New Roman" w:eastAsia="Times New Roman" w:hAnsi="Times New Roman" w:cs="Times New Roman"/>
          <w:lang w:eastAsia="pt-BR"/>
        </w:rPr>
        <w:br/>
        <w:t xml:space="preserve">Grande parte das faixas de pedestres existentes no município </w:t>
      </w:r>
      <w:r w:rsidRPr="00305643">
        <w:rPr>
          <w:rFonts w:ascii="Times New Roman" w:eastAsia="Times New Roman" w:hAnsi="Times New Roman" w:cs="Times New Roman"/>
          <w:b/>
          <w:bCs/>
          <w:lang w:eastAsia="pt-BR"/>
        </w:rPr>
        <w:t>não possui rampas de acesso compatíveis com as normas de acessibilidade</w:t>
      </w:r>
      <w:r w:rsidRPr="00305643">
        <w:rPr>
          <w:rFonts w:ascii="Times New Roman" w:eastAsia="Times New Roman" w:hAnsi="Times New Roman" w:cs="Times New Roman"/>
          <w:lang w:eastAsia="pt-BR"/>
        </w:rPr>
        <w:t>, o que obriga cadeirantes e pessoas com mobilidade reduzida a utilizarem a via destinada a veículos, expondo-as a riscos de acidentes e dificultando a circulação segura.</w:t>
      </w:r>
    </w:p>
    <w:p w:rsidR="00305643" w:rsidRPr="00305643" w:rsidRDefault="00305643" w:rsidP="003056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05643">
        <w:rPr>
          <w:rFonts w:ascii="Times New Roman" w:eastAsia="Times New Roman" w:hAnsi="Times New Roman" w:cs="Times New Roman"/>
          <w:lang w:eastAsia="pt-BR"/>
        </w:rPr>
        <w:t xml:space="preserve">A medida visa </w:t>
      </w:r>
      <w:r w:rsidRPr="00305643">
        <w:rPr>
          <w:rFonts w:ascii="Times New Roman" w:eastAsia="Times New Roman" w:hAnsi="Times New Roman" w:cs="Times New Roman"/>
          <w:b/>
          <w:bCs/>
          <w:lang w:eastAsia="pt-BR"/>
        </w:rPr>
        <w:t>assegurar a acessibilidade plena nas travessias urbanas</w:t>
      </w:r>
      <w:r w:rsidRPr="00305643">
        <w:rPr>
          <w:rFonts w:ascii="Times New Roman" w:eastAsia="Times New Roman" w:hAnsi="Times New Roman" w:cs="Times New Roman"/>
          <w:lang w:eastAsia="pt-BR"/>
        </w:rPr>
        <w:t xml:space="preserve">, em conformidade com a </w:t>
      </w:r>
      <w:r w:rsidRPr="00305643">
        <w:rPr>
          <w:rFonts w:ascii="Times New Roman" w:eastAsia="Times New Roman" w:hAnsi="Times New Roman" w:cs="Times New Roman"/>
          <w:b/>
          <w:bCs/>
          <w:lang w:eastAsia="pt-BR"/>
        </w:rPr>
        <w:t>Lei Municipal nº 754/2022</w:t>
      </w:r>
      <w:r w:rsidRPr="00305643">
        <w:rPr>
          <w:rFonts w:ascii="Times New Roman" w:eastAsia="Times New Roman" w:hAnsi="Times New Roman" w:cs="Times New Roman"/>
          <w:lang w:eastAsia="pt-BR"/>
        </w:rPr>
        <w:t xml:space="preserve">, que estabelece critérios para a promoção da acessibilidade das pessoas com deficiência, com mobilidade reduzida e idosos em Mário Campos. Também encontra respaldo na </w:t>
      </w:r>
      <w:r w:rsidRPr="00305643">
        <w:rPr>
          <w:rFonts w:ascii="Times New Roman" w:eastAsia="Times New Roman" w:hAnsi="Times New Roman" w:cs="Times New Roman"/>
          <w:b/>
          <w:bCs/>
          <w:lang w:eastAsia="pt-BR"/>
        </w:rPr>
        <w:t>Lei Federal nº 10.098/2000</w:t>
      </w:r>
      <w:r w:rsidRPr="00305643">
        <w:rPr>
          <w:rFonts w:ascii="Times New Roman" w:eastAsia="Times New Roman" w:hAnsi="Times New Roman" w:cs="Times New Roman"/>
          <w:lang w:eastAsia="pt-BR"/>
        </w:rPr>
        <w:t xml:space="preserve">, no </w:t>
      </w:r>
      <w:r w:rsidRPr="00305643">
        <w:rPr>
          <w:rFonts w:ascii="Times New Roman" w:eastAsia="Times New Roman" w:hAnsi="Times New Roman" w:cs="Times New Roman"/>
          <w:b/>
          <w:bCs/>
          <w:lang w:eastAsia="pt-BR"/>
        </w:rPr>
        <w:t>Decreto Federal nº 5.296/2004</w:t>
      </w:r>
      <w:r w:rsidRPr="00305643">
        <w:rPr>
          <w:rFonts w:ascii="Times New Roman" w:eastAsia="Times New Roman" w:hAnsi="Times New Roman" w:cs="Times New Roman"/>
          <w:lang w:eastAsia="pt-BR"/>
        </w:rPr>
        <w:t xml:space="preserve"> e na </w:t>
      </w:r>
      <w:r w:rsidRPr="00305643">
        <w:rPr>
          <w:rFonts w:ascii="Times New Roman" w:eastAsia="Times New Roman" w:hAnsi="Times New Roman" w:cs="Times New Roman"/>
          <w:b/>
          <w:bCs/>
          <w:lang w:eastAsia="pt-BR"/>
        </w:rPr>
        <w:t>Norma Brasileira de Acessibilidade – ABNT NBR 9050</w:t>
      </w:r>
      <w:r w:rsidRPr="00305643">
        <w:rPr>
          <w:rFonts w:ascii="Times New Roman" w:eastAsia="Times New Roman" w:hAnsi="Times New Roman" w:cs="Times New Roman"/>
          <w:lang w:eastAsia="pt-BR"/>
        </w:rPr>
        <w:t>, que definem parâmetros técnicos para rampas, pisos e travessias seguras.</w:t>
      </w:r>
    </w:p>
    <w:p w:rsidR="00305643" w:rsidRPr="00305643" w:rsidRDefault="00305643" w:rsidP="003056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05643">
        <w:rPr>
          <w:rFonts w:ascii="Times New Roman" w:eastAsia="Times New Roman" w:hAnsi="Times New Roman" w:cs="Times New Roman"/>
          <w:lang w:eastAsia="pt-BR"/>
        </w:rPr>
        <w:t xml:space="preserve">A construção das rampas nas faixas de pedestres representa uma </w:t>
      </w:r>
      <w:r w:rsidRPr="00305643">
        <w:rPr>
          <w:rFonts w:ascii="Times New Roman" w:eastAsia="Times New Roman" w:hAnsi="Times New Roman" w:cs="Times New Roman"/>
          <w:b/>
          <w:bCs/>
          <w:lang w:eastAsia="pt-BR"/>
        </w:rPr>
        <w:t>ação de grande relevância social e urbana</w:t>
      </w:r>
      <w:r w:rsidRPr="00305643">
        <w:rPr>
          <w:rFonts w:ascii="Times New Roman" w:eastAsia="Times New Roman" w:hAnsi="Times New Roman" w:cs="Times New Roman"/>
          <w:lang w:eastAsia="pt-BR"/>
        </w:rPr>
        <w:t xml:space="preserve">, de baixo custo e alto impacto positivo, promovendo </w:t>
      </w:r>
      <w:r w:rsidRPr="00305643">
        <w:rPr>
          <w:rFonts w:ascii="Times New Roman" w:eastAsia="Times New Roman" w:hAnsi="Times New Roman" w:cs="Times New Roman"/>
          <w:b/>
          <w:bCs/>
          <w:lang w:eastAsia="pt-BR"/>
        </w:rPr>
        <w:t>segurança, inclusão e autonomia</w:t>
      </w:r>
      <w:r w:rsidRPr="00305643">
        <w:rPr>
          <w:rFonts w:ascii="Times New Roman" w:eastAsia="Times New Roman" w:hAnsi="Times New Roman" w:cs="Times New Roman"/>
          <w:lang w:eastAsia="pt-BR"/>
        </w:rPr>
        <w:t xml:space="preserve"> para todos os cidadãos.</w:t>
      </w:r>
    </w:p>
    <w:p w:rsidR="00570C15" w:rsidRPr="00C818B7" w:rsidRDefault="00570C15" w:rsidP="00CD5443">
      <w:pPr>
        <w:pStyle w:val="NormalWeb"/>
        <w:jc w:val="both"/>
      </w:pPr>
      <w:bookmarkStart w:id="0" w:name="_GoBack"/>
      <w:bookmarkEnd w:id="0"/>
    </w:p>
    <w:p w:rsidR="00570C15" w:rsidRPr="00C818B7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8F3596" w:rsidRDefault="008F3596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8F3596" w:rsidRPr="00C818B7" w:rsidRDefault="008F3596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C818B7" w:rsidRDefault="00DA23C6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2.7pt;margin-top:9.75pt;width:203.25pt;height:48pt;z-index:251658240" stroked="f">
            <v:textbox>
              <w:txbxContent>
                <w:p w:rsidR="00DA23C6" w:rsidRPr="00DA23C6" w:rsidRDefault="00DA23C6" w:rsidP="00DA23C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Dr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Aleff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Diego Santos de Oliveira</w:t>
                  </w:r>
                </w:p>
                <w:p w:rsidR="00DA23C6" w:rsidRDefault="00DA23C6" w:rsidP="00DA23C6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Vereador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_x0000_s1027" type="#_x0000_t202" style="position:absolute;left:0;text-align:left;margin-left:5.7pt;margin-top:9pt;width:176.25pt;height:48pt;z-index:251659264" stroked="f">
            <v:textbox>
              <w:txbxContent>
                <w:p w:rsidR="00DA23C6" w:rsidRPr="00DA23C6" w:rsidRDefault="00DA23C6" w:rsidP="00DA23C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C818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Sammantta</w:t>
                  </w:r>
                  <w:proofErr w:type="spellEnd"/>
                  <w:r w:rsidRPr="00C818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18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Bleme</w:t>
                  </w:r>
                  <w:proofErr w:type="spellEnd"/>
                </w:p>
                <w:p w:rsidR="00DA23C6" w:rsidRDefault="00DA23C6" w:rsidP="00DA23C6">
                  <w:pPr>
                    <w:jc w:val="center"/>
                  </w:pPr>
                  <w:r w:rsidRPr="00C818B7">
                    <w:rPr>
                      <w:rFonts w:ascii="Times New Roman" w:hAnsi="Times New Roman" w:cs="Times New Roman"/>
                    </w:rPr>
                    <w:t>Vereadora</w:t>
                  </w:r>
                </w:p>
              </w:txbxContent>
            </v:textbox>
          </v:shape>
        </w:pict>
      </w:r>
    </w:p>
    <w:p w:rsidR="00DA23C6" w:rsidRPr="00DA23C6" w:rsidRDefault="00DA23C6" w:rsidP="00DA23C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70C15" w:rsidRPr="00C818B7" w:rsidRDefault="00570C15" w:rsidP="00DA23C6">
      <w:pPr>
        <w:pStyle w:val="SemEspaamento"/>
        <w:tabs>
          <w:tab w:val="left" w:pos="5820"/>
        </w:tabs>
        <w:rPr>
          <w:rFonts w:ascii="Times New Roman" w:hAnsi="Times New Roman" w:cs="Times New Roman"/>
          <w:sz w:val="24"/>
          <w:szCs w:val="24"/>
        </w:rPr>
      </w:pPr>
    </w:p>
    <w:p w:rsidR="00570C15" w:rsidRPr="00C818B7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E777E" w:rsidRPr="00876B56" w:rsidRDefault="009E777E" w:rsidP="00876B56">
      <w:pPr>
        <w:pStyle w:val="SemEspaamen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E777E" w:rsidRPr="00876B56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38C" w:rsidRDefault="0077538C" w:rsidP="00CC50AD">
      <w:pPr>
        <w:spacing w:line="240" w:lineRule="auto"/>
      </w:pPr>
      <w:r>
        <w:separator/>
      </w:r>
    </w:p>
  </w:endnote>
  <w:endnote w:type="continuationSeparator" w:id="0">
    <w:p w:rsidR="0077538C" w:rsidRDefault="0077538C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38C" w:rsidRDefault="0077538C" w:rsidP="00CC50AD">
      <w:pPr>
        <w:spacing w:line="240" w:lineRule="auto"/>
      </w:pPr>
      <w:r>
        <w:separator/>
      </w:r>
    </w:p>
  </w:footnote>
  <w:footnote w:type="continuationSeparator" w:id="0">
    <w:p w:rsidR="0077538C" w:rsidRDefault="0077538C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DA23C6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4" o:spid="_x0000_s4098" type="#_x0000_t202" style="position:absolute;margin-left:129.1pt;margin-top:3.3pt;width:316.8pt;height:57.75pt;z-index:-251655168;visibility:visible;mso-position-horizontal-relative:page;mso-width-relative:margin;mso-height-relative:margin" wrapcoords="-51 0 -51 21300 21600 21300 21600 0 -5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<v:path arrowok="t"/>
          <v:textbox style="mso-next-textbox:#Caixa de texto 4">
            <w:txbxContent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Gabinete da Vereadora</w:t>
                </w:r>
              </w:p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SAMMANTTA BLEME </w:t>
                </w:r>
              </w:p>
              <w:p w:rsidR="00DC427F" w:rsidRDefault="00DA23C6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hyperlink r:id="rId1" w:history="1">
                  <w:proofErr w:type="gramStart"/>
                  <w:r w:rsidR="00DC427F">
                    <w:rPr>
                      <w:rStyle w:val="Hyperlink"/>
                      <w:rFonts w:ascii="Times New Roman" w:hAnsi="Times New Roman" w:cs="Times New Roman"/>
                      <w:sz w:val="20"/>
                      <w:szCs w:val="20"/>
                    </w:rPr>
                    <w:t>ver.sammanttableme@mariocampos.mg.leg.br</w:t>
                  </w:r>
                </w:hyperlink>
                <w:r w:rsidR="00C818B7">
                  <w:t xml:space="preserve">  </w:t>
                </w:r>
                <w:proofErr w:type="spellStart"/>
                <w:r w:rsidR="00DC427F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Cel</w:t>
                </w:r>
                <w:proofErr w:type="spellEnd"/>
                <w:proofErr w:type="gramEnd"/>
                <w:r w:rsidR="00DC427F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: (31) 998711436</w:t>
                </w:r>
              </w:p>
              <w:p w:rsidR="00DC427F" w:rsidRDefault="00DC427F" w:rsidP="00DC427F">
                <w:pPr>
                  <w:tabs>
                    <w:tab w:val="center" w:pos="4252"/>
                  </w:tabs>
                  <w:spacing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80808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color w:val="808080"/>
                  </w:rPr>
                  <w:t>Seja a mudança que você quer ver no mundo. Gandhi</w:t>
                </w:r>
              </w:p>
              <w:p w:rsidR="00DC427F" w:rsidRDefault="00DC427F" w:rsidP="00DC427F">
                <w:pPr>
                  <w:pStyle w:val="SemEspaamento"/>
                  <w:jc w:val="center"/>
                </w:pPr>
              </w:p>
            </w:txbxContent>
          </v:textbox>
          <w10:wrap type="through" anchorx="page"/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3" o:spid="_x0000_s4097" type="#_x0000_t202" style="position:absolute;margin-left:44.05pt;margin-top:-24.9pt;width:4in;height:34.3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<v:path arrowok="t"/>
          <v:textbox style="mso-next-textbox:#Caixa de texto 3">
            <w:txbxContent>
              <w:p w:rsidR="00504701" w:rsidRDefault="00450170" w:rsidP="001239D9">
                <w:pPr>
                  <w:spacing w:line="240" w:lineRule="auto"/>
                  <w:jc w:val="center"/>
                  <w:rPr>
                    <w:b/>
                    <w:sz w:val="26"/>
                    <w:szCs w:val="26"/>
                  </w:rPr>
                </w:pPr>
                <w:r w:rsidRPr="009C7535">
                  <w:rPr>
                    <w:b/>
                    <w:sz w:val="26"/>
                    <w:szCs w:val="26"/>
                  </w:rPr>
                  <w:t>PODER LEGISLATIVO</w:t>
                </w:r>
                <w:r w:rsidR="00504701">
                  <w:rPr>
                    <w:b/>
                    <w:sz w:val="26"/>
                    <w:szCs w:val="26"/>
                  </w:rPr>
                  <w:t xml:space="preserve"> MUNICIPAL</w:t>
                </w:r>
              </w:p>
              <w:p w:rsidR="00450170" w:rsidRPr="00504701" w:rsidRDefault="00450170" w:rsidP="001239D9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504701">
                  <w:rPr>
                    <w:b/>
                    <w:sz w:val="20"/>
                    <w:szCs w:val="20"/>
                  </w:rPr>
                  <w:t>MÁRIO CAMPOS</w:t>
                </w:r>
                <w:r w:rsidR="00785590" w:rsidRPr="00504701">
                  <w:rPr>
                    <w:b/>
                    <w:sz w:val="20"/>
                    <w:szCs w:val="20"/>
                  </w:rPr>
                  <w:t xml:space="preserve"> - MINAS </w:t>
                </w:r>
                <w:r w:rsidR="001239D9" w:rsidRPr="00504701">
                  <w:rPr>
                    <w:b/>
                    <w:sz w:val="20"/>
                    <w:szCs w:val="20"/>
                  </w:rPr>
                  <w:t>GERAIS</w:t>
                </w:r>
              </w:p>
            </w:txbxContent>
          </v:textbox>
          <w10:wrap anchorx="margin"/>
        </v:shape>
      </w:pict>
    </w:r>
    <w:r>
      <w:rPr>
        <w:noProof/>
        <w:sz w:val="28"/>
        <w:szCs w:val="28"/>
      </w:rPr>
      <w:pict>
        <v:shape id="_x0000_s4102" type="#_x0000_t202" style="position:absolute;margin-left:371.65pt;margin-top:-30.45pt;width:137.3pt;height:110.15pt;z-index:251664384;mso-width-relative:margin;mso-height-relative:margin" strokecolor="white [3212]">
          <v:textbox>
            <w:txbxContent>
              <w:p w:rsidR="00ED3D82" w:rsidRDefault="00C818B7">
                <w:r w:rsidRPr="00C818B7"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134" cy="1028700"/>
                      <wp:effectExtent l="0" t="0" r="0" b="0"/>
                      <wp:docPr id="5" name="Imagem 2" descr="logo 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.pn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0602" cy="10269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C10C45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EA7ADF"/>
    <w:multiLevelType w:val="multilevel"/>
    <w:tmpl w:val="20F2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671424"/>
    <w:multiLevelType w:val="multilevel"/>
    <w:tmpl w:val="BE42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4">
      <o:colormenu v:ext="edit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1022B"/>
    <w:rsid w:val="00013116"/>
    <w:rsid w:val="00013A6F"/>
    <w:rsid w:val="000275F9"/>
    <w:rsid w:val="00032DBE"/>
    <w:rsid w:val="000448C9"/>
    <w:rsid w:val="00053361"/>
    <w:rsid w:val="000558AC"/>
    <w:rsid w:val="00063F9D"/>
    <w:rsid w:val="00071864"/>
    <w:rsid w:val="00071E28"/>
    <w:rsid w:val="00076A01"/>
    <w:rsid w:val="00082059"/>
    <w:rsid w:val="00083DCC"/>
    <w:rsid w:val="000A45BD"/>
    <w:rsid w:val="000B5363"/>
    <w:rsid w:val="000B6B55"/>
    <w:rsid w:val="000C06A9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239D9"/>
    <w:rsid w:val="00133E2F"/>
    <w:rsid w:val="00143F13"/>
    <w:rsid w:val="00152B22"/>
    <w:rsid w:val="001608C0"/>
    <w:rsid w:val="001624A7"/>
    <w:rsid w:val="0016516C"/>
    <w:rsid w:val="00180D2B"/>
    <w:rsid w:val="001875E1"/>
    <w:rsid w:val="001945D8"/>
    <w:rsid w:val="001A51C2"/>
    <w:rsid w:val="001B4B2C"/>
    <w:rsid w:val="001B77FB"/>
    <w:rsid w:val="001F49A1"/>
    <w:rsid w:val="001F7FC7"/>
    <w:rsid w:val="00201003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3AA0"/>
    <w:rsid w:val="00291DC6"/>
    <w:rsid w:val="00297E01"/>
    <w:rsid w:val="002A2901"/>
    <w:rsid w:val="002C701F"/>
    <w:rsid w:val="002C7FBD"/>
    <w:rsid w:val="002D1B39"/>
    <w:rsid w:val="002D3A38"/>
    <w:rsid w:val="002E04EB"/>
    <w:rsid w:val="002E4F5A"/>
    <w:rsid w:val="002F72DA"/>
    <w:rsid w:val="00303BA4"/>
    <w:rsid w:val="00304136"/>
    <w:rsid w:val="00305643"/>
    <w:rsid w:val="00311620"/>
    <w:rsid w:val="00312FE3"/>
    <w:rsid w:val="00313D54"/>
    <w:rsid w:val="0031594D"/>
    <w:rsid w:val="0031607D"/>
    <w:rsid w:val="0033116B"/>
    <w:rsid w:val="00340B1E"/>
    <w:rsid w:val="00344598"/>
    <w:rsid w:val="00345B34"/>
    <w:rsid w:val="00347EAC"/>
    <w:rsid w:val="00361992"/>
    <w:rsid w:val="00365872"/>
    <w:rsid w:val="003666DA"/>
    <w:rsid w:val="003766F5"/>
    <w:rsid w:val="00376F83"/>
    <w:rsid w:val="00382188"/>
    <w:rsid w:val="00393724"/>
    <w:rsid w:val="00394957"/>
    <w:rsid w:val="00396A26"/>
    <w:rsid w:val="00397C4A"/>
    <w:rsid w:val="003B183C"/>
    <w:rsid w:val="003C417C"/>
    <w:rsid w:val="003C7159"/>
    <w:rsid w:val="003D20BC"/>
    <w:rsid w:val="003F6A44"/>
    <w:rsid w:val="00412BCC"/>
    <w:rsid w:val="004214C2"/>
    <w:rsid w:val="00425FAA"/>
    <w:rsid w:val="004319CF"/>
    <w:rsid w:val="00441785"/>
    <w:rsid w:val="00446134"/>
    <w:rsid w:val="00450170"/>
    <w:rsid w:val="00452139"/>
    <w:rsid w:val="00453CE4"/>
    <w:rsid w:val="004551D3"/>
    <w:rsid w:val="00456EBF"/>
    <w:rsid w:val="004572F8"/>
    <w:rsid w:val="00460945"/>
    <w:rsid w:val="00461093"/>
    <w:rsid w:val="0046169B"/>
    <w:rsid w:val="00482CF4"/>
    <w:rsid w:val="004841D8"/>
    <w:rsid w:val="004945A2"/>
    <w:rsid w:val="004A1B75"/>
    <w:rsid w:val="004B1CA3"/>
    <w:rsid w:val="004C258A"/>
    <w:rsid w:val="004E172E"/>
    <w:rsid w:val="004E1ECC"/>
    <w:rsid w:val="004E3C02"/>
    <w:rsid w:val="004F5749"/>
    <w:rsid w:val="004F6AC4"/>
    <w:rsid w:val="00501CBB"/>
    <w:rsid w:val="00503E01"/>
    <w:rsid w:val="00504701"/>
    <w:rsid w:val="00505F91"/>
    <w:rsid w:val="00516B69"/>
    <w:rsid w:val="005223A7"/>
    <w:rsid w:val="005237D7"/>
    <w:rsid w:val="00532A75"/>
    <w:rsid w:val="0053548F"/>
    <w:rsid w:val="00535D01"/>
    <w:rsid w:val="00540D3B"/>
    <w:rsid w:val="005433A1"/>
    <w:rsid w:val="00544992"/>
    <w:rsid w:val="00544E93"/>
    <w:rsid w:val="005503A8"/>
    <w:rsid w:val="005576E6"/>
    <w:rsid w:val="00557E8E"/>
    <w:rsid w:val="00570C15"/>
    <w:rsid w:val="00572062"/>
    <w:rsid w:val="00575338"/>
    <w:rsid w:val="00577015"/>
    <w:rsid w:val="00590937"/>
    <w:rsid w:val="005958E5"/>
    <w:rsid w:val="0059660B"/>
    <w:rsid w:val="00597284"/>
    <w:rsid w:val="005B28FF"/>
    <w:rsid w:val="005B6E7E"/>
    <w:rsid w:val="005D0330"/>
    <w:rsid w:val="005D3245"/>
    <w:rsid w:val="005D6E83"/>
    <w:rsid w:val="005E0628"/>
    <w:rsid w:val="005E223E"/>
    <w:rsid w:val="005E478F"/>
    <w:rsid w:val="00601CB1"/>
    <w:rsid w:val="00611EBA"/>
    <w:rsid w:val="006161BA"/>
    <w:rsid w:val="0061797F"/>
    <w:rsid w:val="00623B07"/>
    <w:rsid w:val="006369B9"/>
    <w:rsid w:val="00646F53"/>
    <w:rsid w:val="0065586B"/>
    <w:rsid w:val="00663280"/>
    <w:rsid w:val="0067313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5D35"/>
    <w:rsid w:val="00701F82"/>
    <w:rsid w:val="00703DE3"/>
    <w:rsid w:val="0071270C"/>
    <w:rsid w:val="00714C59"/>
    <w:rsid w:val="0071598E"/>
    <w:rsid w:val="00720106"/>
    <w:rsid w:val="00737A68"/>
    <w:rsid w:val="007458F8"/>
    <w:rsid w:val="00751B65"/>
    <w:rsid w:val="00763E19"/>
    <w:rsid w:val="0077538C"/>
    <w:rsid w:val="007806EF"/>
    <w:rsid w:val="007831BC"/>
    <w:rsid w:val="00785590"/>
    <w:rsid w:val="0078604F"/>
    <w:rsid w:val="007A215C"/>
    <w:rsid w:val="007A4A18"/>
    <w:rsid w:val="007C68C6"/>
    <w:rsid w:val="007C781F"/>
    <w:rsid w:val="007E377C"/>
    <w:rsid w:val="007F1F65"/>
    <w:rsid w:val="0080535B"/>
    <w:rsid w:val="0080688E"/>
    <w:rsid w:val="00815261"/>
    <w:rsid w:val="00823B58"/>
    <w:rsid w:val="00825046"/>
    <w:rsid w:val="00827304"/>
    <w:rsid w:val="00830CA0"/>
    <w:rsid w:val="00840041"/>
    <w:rsid w:val="00843CAC"/>
    <w:rsid w:val="00857D52"/>
    <w:rsid w:val="008623AD"/>
    <w:rsid w:val="00865ABD"/>
    <w:rsid w:val="00865F71"/>
    <w:rsid w:val="008740F2"/>
    <w:rsid w:val="00876B56"/>
    <w:rsid w:val="00880E6F"/>
    <w:rsid w:val="0088195E"/>
    <w:rsid w:val="00884486"/>
    <w:rsid w:val="00885911"/>
    <w:rsid w:val="008B6DD4"/>
    <w:rsid w:val="008C0630"/>
    <w:rsid w:val="008C3511"/>
    <w:rsid w:val="008D3E88"/>
    <w:rsid w:val="008E036A"/>
    <w:rsid w:val="008E51AA"/>
    <w:rsid w:val="008E54D3"/>
    <w:rsid w:val="008E60BA"/>
    <w:rsid w:val="008E7FAD"/>
    <w:rsid w:val="008F2E18"/>
    <w:rsid w:val="008F3596"/>
    <w:rsid w:val="008F37FA"/>
    <w:rsid w:val="008F39A1"/>
    <w:rsid w:val="00904985"/>
    <w:rsid w:val="00910836"/>
    <w:rsid w:val="00913E46"/>
    <w:rsid w:val="009163E6"/>
    <w:rsid w:val="0091714D"/>
    <w:rsid w:val="009265B7"/>
    <w:rsid w:val="00934406"/>
    <w:rsid w:val="00935078"/>
    <w:rsid w:val="0094534E"/>
    <w:rsid w:val="00946DA5"/>
    <w:rsid w:val="00947964"/>
    <w:rsid w:val="00955F5B"/>
    <w:rsid w:val="0096251B"/>
    <w:rsid w:val="00966273"/>
    <w:rsid w:val="00970E91"/>
    <w:rsid w:val="00972A4B"/>
    <w:rsid w:val="00987ADF"/>
    <w:rsid w:val="009B3D46"/>
    <w:rsid w:val="009B60A3"/>
    <w:rsid w:val="009C5064"/>
    <w:rsid w:val="009C7535"/>
    <w:rsid w:val="009C7AB1"/>
    <w:rsid w:val="009C7DF3"/>
    <w:rsid w:val="009D01E4"/>
    <w:rsid w:val="009E45B1"/>
    <w:rsid w:val="009E777E"/>
    <w:rsid w:val="00A04969"/>
    <w:rsid w:val="00A202B3"/>
    <w:rsid w:val="00A2102A"/>
    <w:rsid w:val="00A217C0"/>
    <w:rsid w:val="00A2417B"/>
    <w:rsid w:val="00A36B83"/>
    <w:rsid w:val="00A3758A"/>
    <w:rsid w:val="00A37DAD"/>
    <w:rsid w:val="00A40994"/>
    <w:rsid w:val="00A41000"/>
    <w:rsid w:val="00A44793"/>
    <w:rsid w:val="00A46D72"/>
    <w:rsid w:val="00A50FA0"/>
    <w:rsid w:val="00A6228D"/>
    <w:rsid w:val="00A634D6"/>
    <w:rsid w:val="00A63525"/>
    <w:rsid w:val="00A673BE"/>
    <w:rsid w:val="00A73176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C32FD"/>
    <w:rsid w:val="00AD6C12"/>
    <w:rsid w:val="00AE0A5A"/>
    <w:rsid w:val="00AE2EB4"/>
    <w:rsid w:val="00AF0D6B"/>
    <w:rsid w:val="00AF0DA2"/>
    <w:rsid w:val="00AF6F2C"/>
    <w:rsid w:val="00B12D19"/>
    <w:rsid w:val="00B12E82"/>
    <w:rsid w:val="00B140DD"/>
    <w:rsid w:val="00B44485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B1079"/>
    <w:rsid w:val="00BC11A4"/>
    <w:rsid w:val="00BE497C"/>
    <w:rsid w:val="00BE6136"/>
    <w:rsid w:val="00BF4576"/>
    <w:rsid w:val="00BF72C2"/>
    <w:rsid w:val="00C045E8"/>
    <w:rsid w:val="00C10C45"/>
    <w:rsid w:val="00C1242B"/>
    <w:rsid w:val="00C132C3"/>
    <w:rsid w:val="00C27D5D"/>
    <w:rsid w:val="00C303B0"/>
    <w:rsid w:val="00C36F72"/>
    <w:rsid w:val="00C40D71"/>
    <w:rsid w:val="00C43C8A"/>
    <w:rsid w:val="00C44F69"/>
    <w:rsid w:val="00C466BB"/>
    <w:rsid w:val="00C5717E"/>
    <w:rsid w:val="00C57BBD"/>
    <w:rsid w:val="00C57EE1"/>
    <w:rsid w:val="00C6066A"/>
    <w:rsid w:val="00C70CB5"/>
    <w:rsid w:val="00C72E82"/>
    <w:rsid w:val="00C73400"/>
    <w:rsid w:val="00C818B7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D5443"/>
    <w:rsid w:val="00CF0B37"/>
    <w:rsid w:val="00CF32F6"/>
    <w:rsid w:val="00CF3D97"/>
    <w:rsid w:val="00CF5AFD"/>
    <w:rsid w:val="00D03518"/>
    <w:rsid w:val="00D34885"/>
    <w:rsid w:val="00D562E2"/>
    <w:rsid w:val="00D57A77"/>
    <w:rsid w:val="00D57D9D"/>
    <w:rsid w:val="00D62E53"/>
    <w:rsid w:val="00D6442B"/>
    <w:rsid w:val="00D65A6A"/>
    <w:rsid w:val="00D926D1"/>
    <w:rsid w:val="00D94BBA"/>
    <w:rsid w:val="00D96C7E"/>
    <w:rsid w:val="00DA21FA"/>
    <w:rsid w:val="00DA23C6"/>
    <w:rsid w:val="00DA675F"/>
    <w:rsid w:val="00DA769C"/>
    <w:rsid w:val="00DB6D58"/>
    <w:rsid w:val="00DC427F"/>
    <w:rsid w:val="00DD4A6F"/>
    <w:rsid w:val="00DE38DB"/>
    <w:rsid w:val="00DF0A81"/>
    <w:rsid w:val="00DF3171"/>
    <w:rsid w:val="00E101AA"/>
    <w:rsid w:val="00E10391"/>
    <w:rsid w:val="00E12939"/>
    <w:rsid w:val="00E131B1"/>
    <w:rsid w:val="00E374C2"/>
    <w:rsid w:val="00E41926"/>
    <w:rsid w:val="00E462DA"/>
    <w:rsid w:val="00E62D17"/>
    <w:rsid w:val="00E77D56"/>
    <w:rsid w:val="00EA0CE8"/>
    <w:rsid w:val="00EA2DCF"/>
    <w:rsid w:val="00EA61AB"/>
    <w:rsid w:val="00EC478B"/>
    <w:rsid w:val="00ED20EC"/>
    <w:rsid w:val="00ED3D82"/>
    <w:rsid w:val="00EE1987"/>
    <w:rsid w:val="00EE54D5"/>
    <w:rsid w:val="00EE642E"/>
    <w:rsid w:val="00F00F21"/>
    <w:rsid w:val="00F040D2"/>
    <w:rsid w:val="00F04365"/>
    <w:rsid w:val="00F136DA"/>
    <w:rsid w:val="00F33A9B"/>
    <w:rsid w:val="00F45EFF"/>
    <w:rsid w:val="00F6464B"/>
    <w:rsid w:val="00F8180B"/>
    <w:rsid w:val="00F862B4"/>
    <w:rsid w:val="00F91AF0"/>
    <w:rsid w:val="00F95476"/>
    <w:rsid w:val="00FA00F2"/>
    <w:rsid w:val="00FA0580"/>
    <w:rsid w:val="00FA61B7"/>
    <w:rsid w:val="00FB08F0"/>
    <w:rsid w:val="00FB275A"/>
    <w:rsid w:val="00FC6E37"/>
    <w:rsid w:val="00FD5BC9"/>
    <w:rsid w:val="00FF2F22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>
      <o:colormenu v:ext="edit" strokecolor="none"/>
    </o:shapedefaults>
    <o:shapelayout v:ext="edit">
      <o:idmap v:ext="edit" data="1"/>
    </o:shapelayout>
  </w:shapeDefaults>
  <w:decimalSymbol w:val=","/>
  <w:listSeparator w:val=";"/>
  <w15:docId w15:val="{292135E7-230C-4F49-9626-65717FC0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customStyle="1" w:styleId="Normal1">
    <w:name w:val="Normal1"/>
    <w:rsid w:val="006161BA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NormalWeb">
    <w:name w:val="Normal (Web)"/>
    <w:basedOn w:val="Normal"/>
    <w:uiPriority w:val="99"/>
    <w:unhideWhenUsed/>
    <w:rsid w:val="00570C15"/>
    <w:rPr>
      <w:rFonts w:ascii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304136"/>
    <w:rPr>
      <w:b/>
      <w:bCs/>
    </w:rPr>
  </w:style>
  <w:style w:type="character" w:styleId="nfase">
    <w:name w:val="Emphasis"/>
    <w:basedOn w:val="Fontepargpadro"/>
    <w:uiPriority w:val="20"/>
    <w:qFormat/>
    <w:rsid w:val="00CD54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4B877-847B-4C1F-BA2B-FCF672AA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34</cp:revision>
  <cp:lastPrinted>2025-04-23T12:01:00Z</cp:lastPrinted>
  <dcterms:created xsi:type="dcterms:W3CDTF">2024-09-04T19:38:00Z</dcterms:created>
  <dcterms:modified xsi:type="dcterms:W3CDTF">2025-10-24T13:50:00Z</dcterms:modified>
</cp:coreProperties>
</file>