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E18DE" w14:textId="595148D9" w:rsidR="00713CB3" w:rsidRPr="003179E5" w:rsidRDefault="00954290" w:rsidP="00C841F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244</w:t>
      </w:r>
      <w:bookmarkStart w:id="0" w:name="_GoBack"/>
      <w:bookmarkEnd w:id="0"/>
      <w:r w:rsidR="006D783D" w:rsidRPr="003179E5">
        <w:rPr>
          <w:rFonts w:ascii="Arial" w:hAnsi="Arial" w:cs="Arial"/>
          <w:sz w:val="24"/>
          <w:szCs w:val="24"/>
        </w:rPr>
        <w:t xml:space="preserve">, </w:t>
      </w:r>
      <w:r w:rsidR="00BB3BFD">
        <w:rPr>
          <w:rFonts w:ascii="Arial" w:hAnsi="Arial" w:cs="Arial"/>
          <w:sz w:val="24"/>
          <w:szCs w:val="24"/>
        </w:rPr>
        <w:t>02</w:t>
      </w:r>
      <w:r w:rsidR="003179E5">
        <w:rPr>
          <w:rFonts w:ascii="Arial" w:hAnsi="Arial" w:cs="Arial"/>
          <w:sz w:val="24"/>
          <w:szCs w:val="24"/>
        </w:rPr>
        <w:t xml:space="preserve"> </w:t>
      </w:r>
      <w:r w:rsidR="00CC7070" w:rsidRPr="003179E5">
        <w:rPr>
          <w:rFonts w:ascii="Arial" w:hAnsi="Arial" w:cs="Arial"/>
          <w:sz w:val="24"/>
          <w:szCs w:val="24"/>
        </w:rPr>
        <w:t>de</w:t>
      </w:r>
      <w:r w:rsidR="006D783D" w:rsidRPr="003179E5">
        <w:rPr>
          <w:rFonts w:ascii="Arial" w:hAnsi="Arial" w:cs="Arial"/>
          <w:sz w:val="24"/>
          <w:szCs w:val="24"/>
        </w:rPr>
        <w:t xml:space="preserve"> </w:t>
      </w:r>
      <w:r w:rsidR="00BB3BFD">
        <w:rPr>
          <w:rFonts w:ascii="Arial" w:hAnsi="Arial" w:cs="Arial"/>
          <w:sz w:val="24"/>
          <w:szCs w:val="24"/>
        </w:rPr>
        <w:t>Dezembro</w:t>
      </w:r>
      <w:r w:rsidR="00A1243E" w:rsidRPr="003179E5">
        <w:rPr>
          <w:rFonts w:ascii="Arial" w:hAnsi="Arial" w:cs="Arial"/>
          <w:sz w:val="24"/>
          <w:szCs w:val="24"/>
        </w:rPr>
        <w:t xml:space="preserve"> </w:t>
      </w:r>
      <w:r w:rsidR="006D783D" w:rsidRPr="003179E5">
        <w:rPr>
          <w:rFonts w:ascii="Arial" w:hAnsi="Arial" w:cs="Arial"/>
          <w:sz w:val="24"/>
          <w:szCs w:val="24"/>
        </w:rPr>
        <w:t>de 2025</w:t>
      </w:r>
      <w:r w:rsidR="00D850A0" w:rsidRPr="003179E5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3179E5" w:rsidRDefault="006D783D" w:rsidP="00343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9E5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3179E5" w:rsidRDefault="006D783D" w:rsidP="00CE7F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9E5">
        <w:rPr>
          <w:rFonts w:ascii="Arial" w:hAnsi="Arial" w:cs="Arial"/>
          <w:sz w:val="24"/>
          <w:szCs w:val="24"/>
        </w:rPr>
        <w:t>Senhores Vereadores.</w:t>
      </w:r>
    </w:p>
    <w:p w14:paraId="4722F758" w14:textId="4C3A3882" w:rsidR="001075C6" w:rsidRDefault="00BB3BFD" w:rsidP="00AC09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3BFD">
        <w:rPr>
          <w:rFonts w:ascii="Arial" w:hAnsi="Arial" w:cs="Arial"/>
          <w:sz w:val="24"/>
          <w:szCs w:val="24"/>
        </w:rPr>
        <w:t xml:space="preserve">O Vereador que esta subscreve, com fundamento no art. 83 do Regimento Interno, vem indicar ao Poder Executivo Municipal que seja realizada a campanha de conscientização </w:t>
      </w:r>
      <w:r w:rsidR="000E1FB9">
        <w:rPr>
          <w:rFonts w:ascii="Arial" w:hAnsi="Arial" w:cs="Arial"/>
          <w:sz w:val="24"/>
          <w:szCs w:val="24"/>
        </w:rPr>
        <w:t>voltada à orientação a</w:t>
      </w:r>
      <w:r w:rsidRPr="00BB3BFD">
        <w:rPr>
          <w:rFonts w:ascii="Arial" w:hAnsi="Arial" w:cs="Arial"/>
          <w:sz w:val="24"/>
          <w:szCs w:val="24"/>
        </w:rPr>
        <w:t xml:space="preserve"> população </w:t>
      </w:r>
      <w:r w:rsidR="000E1FB9">
        <w:rPr>
          <w:rFonts w:ascii="Arial" w:hAnsi="Arial" w:cs="Arial"/>
          <w:sz w:val="24"/>
          <w:szCs w:val="24"/>
        </w:rPr>
        <w:t>par</w:t>
      </w:r>
      <w:r w:rsidRPr="00BB3BFD">
        <w:rPr>
          <w:rFonts w:ascii="Arial" w:hAnsi="Arial" w:cs="Arial"/>
          <w:sz w:val="24"/>
          <w:szCs w:val="24"/>
        </w:rPr>
        <w:t>a não entrar na lagoa do Bairro Campo Verde.</w:t>
      </w:r>
    </w:p>
    <w:p w14:paraId="58A33D9A" w14:textId="77777777" w:rsidR="00BB3BFD" w:rsidRPr="003179E5" w:rsidRDefault="00BB3BFD" w:rsidP="00AC093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B184D5" w14:textId="53FDFA90" w:rsidR="007C37B1" w:rsidRPr="003179E5" w:rsidRDefault="007C37B1" w:rsidP="00C841F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179E5">
        <w:rPr>
          <w:rFonts w:ascii="Arial" w:hAnsi="Arial" w:cs="Arial"/>
          <w:b/>
          <w:sz w:val="24"/>
          <w:szCs w:val="24"/>
        </w:rPr>
        <w:t>JUSTIFICATIVA</w:t>
      </w:r>
    </w:p>
    <w:p w14:paraId="4FE46D0D" w14:textId="282AEC1F" w:rsidR="00BB3BFD" w:rsidRDefault="003179E5" w:rsidP="00C841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3179E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presente</w:t>
      </w:r>
      <w:r w:rsidR="00BB3BFD" w:rsidRPr="00BB3B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solicitação se faz </w:t>
      </w:r>
      <w:r w:rsid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necessária diante do aumento expressivo da circulação de pessoas na região, especialmente neste período de calor intenso, festas de fim de ano e férias escolar</w:t>
      </w:r>
      <w:r w:rsidR="00BB3BFD" w:rsidRPr="00BB3B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es</w:t>
      </w:r>
      <w:r w:rsid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BB3BFD" w:rsidRPr="00BB3B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quando crianças e jovens frequentam com maior frequência o local, elevando o risco de acidentes.</w:t>
      </w:r>
    </w:p>
    <w:p w14:paraId="11B137A8" w14:textId="6D00B846" w:rsidR="000E1FB9" w:rsidRPr="00BB3BFD" w:rsidRDefault="000E1FB9" w:rsidP="00C841F1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Ressalta-se ainda que as placas de aviso atualmente existentes</w:t>
      </w:r>
      <w:r w:rsidR="009B51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se</w:t>
      </w:r>
      <w:r w:rsidRP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9B51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encontram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danificadas, o que reduz a eficácia da sinalização e reforça a necessidade de ações que ampliem a orientação e a prevenção.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Considerando</w:t>
      </w:r>
      <w:r w:rsidRP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o objeto principal desta indicação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 campanha de conscientização, é importante destacar que a substituição das placas danificadas </w:t>
      </w:r>
      <w:r w:rsidR="00DE59A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é primordial</w:t>
      </w:r>
      <w:r w:rsidR="009B514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para a eficácia da campanha de conscientização</w:t>
      </w:r>
      <w:r w:rsidRPr="000E1FB9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garantindo informação clara e visível aos munícipes.</w:t>
      </w:r>
    </w:p>
    <w:p w14:paraId="53245C6A" w14:textId="0AF0528D" w:rsidR="00BB3BFD" w:rsidRPr="00BB3BFD" w:rsidRDefault="00BB3BFD" w:rsidP="00C841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BB3B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 Lagoa do Campo Verde não é apropriada para banho, e a ausência de sinalização adequada, aliada ao maior movimento nesta época do ano, pode resultar em situações de perigo. Dessa forma, a reposição das placas e a realização de uma campanha de conscientização — por meios digitais, informativos impressos ou ações educativas — são medidas essenciais para prevenir acidentes, proteger a população e reforçar a orientação quanto 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uso seguro do espaço público.</w:t>
      </w:r>
    </w:p>
    <w:p w14:paraId="0C98D118" w14:textId="2CC52EF8" w:rsidR="003C14F4" w:rsidRPr="003179E5" w:rsidRDefault="00BB3BFD" w:rsidP="00C841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BB3BF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Diante do exposto, reitero a importância desta Indicação, certo de que sua implementação contribuirá significativamente para a segurança e o bem-estar dos munícipes.</w:t>
      </w:r>
    </w:p>
    <w:p w14:paraId="5E52BC74" w14:textId="71E5D667" w:rsidR="00500928" w:rsidRDefault="00CE7F16" w:rsidP="00C841F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79E5">
        <w:rPr>
          <w:rFonts w:ascii="Arial" w:hAnsi="Arial" w:cs="Arial"/>
          <w:sz w:val="24"/>
          <w:szCs w:val="24"/>
        </w:rPr>
        <w:t>Gabinete do Vereador,</w:t>
      </w:r>
    </w:p>
    <w:p w14:paraId="6C7A56C1" w14:textId="77777777" w:rsidR="00C841F1" w:rsidRDefault="00C841F1" w:rsidP="00C841F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C5F1AE2" w14:textId="77777777" w:rsidR="00C841F1" w:rsidRPr="00E4081A" w:rsidRDefault="00C841F1" w:rsidP="00C841F1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18B0831" w14:textId="01809427" w:rsidR="00446E8B" w:rsidRPr="00343FBD" w:rsidRDefault="00446E8B" w:rsidP="00C841F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343FBD" w:rsidRDefault="004C0712" w:rsidP="00C841F1">
      <w:pPr>
        <w:tabs>
          <w:tab w:val="left" w:pos="6435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43FBD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343FB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421C2" w14:textId="77777777" w:rsidR="00ED1948" w:rsidRDefault="00ED1948" w:rsidP="006D783D">
      <w:pPr>
        <w:spacing w:after="0" w:line="240" w:lineRule="auto"/>
      </w:pPr>
      <w:r>
        <w:separator/>
      </w:r>
    </w:p>
  </w:endnote>
  <w:endnote w:type="continuationSeparator" w:id="0">
    <w:p w14:paraId="18D8241E" w14:textId="77777777" w:rsidR="00ED1948" w:rsidRDefault="00ED1948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DE59AC" w:rsidRDefault="00DE59AC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7D0B56" w14:textId="77777777" w:rsidR="00ED1948" w:rsidRDefault="00ED1948" w:rsidP="006D783D">
      <w:pPr>
        <w:spacing w:after="0" w:line="240" w:lineRule="auto"/>
      </w:pPr>
      <w:r>
        <w:separator/>
      </w:r>
    </w:p>
  </w:footnote>
  <w:footnote w:type="continuationSeparator" w:id="0">
    <w:p w14:paraId="1551CB02" w14:textId="77777777" w:rsidR="00ED1948" w:rsidRDefault="00ED1948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DE59AC" w:rsidRDefault="00DE59AC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C627B"/>
    <w:rsid w:val="000E1FB9"/>
    <w:rsid w:val="001075C6"/>
    <w:rsid w:val="0016764C"/>
    <w:rsid w:val="00191D85"/>
    <w:rsid w:val="00196943"/>
    <w:rsid w:val="001E393F"/>
    <w:rsid w:val="00211BCA"/>
    <w:rsid w:val="00230E2E"/>
    <w:rsid w:val="002943C9"/>
    <w:rsid w:val="002E410D"/>
    <w:rsid w:val="00307049"/>
    <w:rsid w:val="003120D5"/>
    <w:rsid w:val="003179E5"/>
    <w:rsid w:val="00341EAF"/>
    <w:rsid w:val="00343FBD"/>
    <w:rsid w:val="0034440C"/>
    <w:rsid w:val="003634EB"/>
    <w:rsid w:val="003C14F4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00928"/>
    <w:rsid w:val="005375E9"/>
    <w:rsid w:val="005A3774"/>
    <w:rsid w:val="005C22BC"/>
    <w:rsid w:val="005F70C3"/>
    <w:rsid w:val="00614EE5"/>
    <w:rsid w:val="00632128"/>
    <w:rsid w:val="0067134B"/>
    <w:rsid w:val="00693B90"/>
    <w:rsid w:val="006B0AB1"/>
    <w:rsid w:val="006C5218"/>
    <w:rsid w:val="006D12DA"/>
    <w:rsid w:val="006D783D"/>
    <w:rsid w:val="006F059E"/>
    <w:rsid w:val="00706425"/>
    <w:rsid w:val="00713CB3"/>
    <w:rsid w:val="00724474"/>
    <w:rsid w:val="00740AA4"/>
    <w:rsid w:val="007C37B1"/>
    <w:rsid w:val="00845956"/>
    <w:rsid w:val="0084784C"/>
    <w:rsid w:val="00875F1D"/>
    <w:rsid w:val="008835B5"/>
    <w:rsid w:val="008D6997"/>
    <w:rsid w:val="008F6E56"/>
    <w:rsid w:val="00954290"/>
    <w:rsid w:val="009847D6"/>
    <w:rsid w:val="009B0C9D"/>
    <w:rsid w:val="009B514E"/>
    <w:rsid w:val="009D7DF2"/>
    <w:rsid w:val="00A1243E"/>
    <w:rsid w:val="00A13EF8"/>
    <w:rsid w:val="00A81ABD"/>
    <w:rsid w:val="00A91747"/>
    <w:rsid w:val="00AC0935"/>
    <w:rsid w:val="00AD3283"/>
    <w:rsid w:val="00B01DBF"/>
    <w:rsid w:val="00B1115B"/>
    <w:rsid w:val="00B218E5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841F1"/>
    <w:rsid w:val="00C92AD4"/>
    <w:rsid w:val="00CC7070"/>
    <w:rsid w:val="00CD2503"/>
    <w:rsid w:val="00CE2551"/>
    <w:rsid w:val="00CE7F16"/>
    <w:rsid w:val="00D12A99"/>
    <w:rsid w:val="00D16F4D"/>
    <w:rsid w:val="00D850A0"/>
    <w:rsid w:val="00D967A2"/>
    <w:rsid w:val="00DA604E"/>
    <w:rsid w:val="00DC6CA8"/>
    <w:rsid w:val="00DE10D7"/>
    <w:rsid w:val="00DE59AC"/>
    <w:rsid w:val="00DE6731"/>
    <w:rsid w:val="00DF677E"/>
    <w:rsid w:val="00E4081A"/>
    <w:rsid w:val="00E41004"/>
    <w:rsid w:val="00E6710B"/>
    <w:rsid w:val="00EB62D0"/>
    <w:rsid w:val="00ED1948"/>
    <w:rsid w:val="00EE3216"/>
    <w:rsid w:val="00F6611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C143-9D38-4DB2-B590-0CE0C93D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TAYNÁ</cp:lastModifiedBy>
  <cp:revision>5</cp:revision>
  <cp:lastPrinted>2025-11-18T16:51:00Z</cp:lastPrinted>
  <dcterms:created xsi:type="dcterms:W3CDTF">2025-12-02T16:10:00Z</dcterms:created>
  <dcterms:modified xsi:type="dcterms:W3CDTF">2025-12-04T18:53:00Z</dcterms:modified>
</cp:coreProperties>
</file>