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3C" w:rsidRPr="00631C48" w:rsidRDefault="00436873" w:rsidP="00562476">
      <w:pPr>
        <w:spacing w:before="100" w:beforeAutospacing="1" w:after="100" w:afterAutospacing="1"/>
        <w:ind w:left="680" w:firstLine="709"/>
        <w:jc w:val="both"/>
      </w:pPr>
      <w:r>
        <w:rPr>
          <w:b/>
          <w:bCs/>
        </w:rPr>
        <w:t>Projeto de Lei 03</w:t>
      </w:r>
      <w:bookmarkStart w:id="0" w:name="_GoBack"/>
      <w:bookmarkEnd w:id="0"/>
      <w:r w:rsidR="00A5674C" w:rsidRPr="00631C48">
        <w:rPr>
          <w:b/>
          <w:bCs/>
        </w:rPr>
        <w:t xml:space="preserve">, de </w:t>
      </w:r>
      <w:r w:rsidR="007D5416">
        <w:rPr>
          <w:b/>
          <w:bCs/>
        </w:rPr>
        <w:t>03 de fevereiro de 2026</w:t>
      </w:r>
      <w:r w:rsidR="00A5674C" w:rsidRPr="00631C48">
        <w:rPr>
          <w:b/>
          <w:bCs/>
        </w:rPr>
        <w:t>.</w:t>
      </w:r>
    </w:p>
    <w:p w:rsidR="0033077A" w:rsidRPr="0045539C" w:rsidRDefault="0066730B" w:rsidP="0045539C">
      <w:pPr>
        <w:pStyle w:val="Contedodoquadro"/>
        <w:spacing w:before="100" w:beforeAutospacing="1"/>
        <w:ind w:left="4082"/>
        <w:jc w:val="both"/>
        <w:rPr>
          <w:b/>
          <w:bCs/>
        </w:rPr>
      </w:pPr>
      <w:r w:rsidRPr="0045539C">
        <w:rPr>
          <w:rStyle w:val="nfaseforte"/>
        </w:rPr>
        <w:t xml:space="preserve">                </w:t>
      </w:r>
      <w:r w:rsidR="0045539C" w:rsidRPr="0045539C">
        <w:rPr>
          <w:b/>
        </w:rPr>
        <w:t>Institui, no âmbito do Município de Mário Campos, o Cartão Municipal de Identificação da Pessoa com Deficiência Física e/ou Cognitiva, inclusive para pessoas com fibromialgia, e dá outras providências.</w:t>
      </w:r>
    </w:p>
    <w:p w:rsidR="007D5416" w:rsidRPr="0045539C" w:rsidRDefault="007D5416" w:rsidP="0045539C">
      <w:pPr>
        <w:pStyle w:val="Contedodoquadro"/>
        <w:spacing w:before="100" w:beforeAutospacing="1"/>
        <w:ind w:left="4082"/>
        <w:jc w:val="both"/>
        <w:rPr>
          <w:b/>
          <w:bCs/>
        </w:rPr>
      </w:pPr>
    </w:p>
    <w:p w:rsidR="0045539C" w:rsidRPr="0045539C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9B6AA6">
        <w:rPr>
          <w:rFonts w:eastAsia="Times New Roman"/>
          <w:b/>
          <w:bCs/>
          <w:lang w:eastAsia="pt-BR"/>
        </w:rPr>
        <w:t>Art. 1º</w:t>
      </w:r>
      <w:r w:rsidR="007E2C27">
        <w:rPr>
          <w:rFonts w:eastAsia="Times New Roman"/>
          <w:b/>
          <w:bCs/>
          <w:lang w:eastAsia="pt-BR"/>
        </w:rPr>
        <w:t xml:space="preserve"> </w:t>
      </w:r>
      <w:r w:rsidRPr="0045539C">
        <w:rPr>
          <w:rFonts w:eastAsia="Times New Roman"/>
          <w:lang w:eastAsia="pt-BR"/>
        </w:rPr>
        <w:t>Fica instituído, no â</w:t>
      </w:r>
      <w:r w:rsidR="009B6AA6">
        <w:rPr>
          <w:rFonts w:eastAsia="Times New Roman"/>
          <w:lang w:eastAsia="pt-BR"/>
        </w:rPr>
        <w:t>mbito do Município de Mário Campos</w:t>
      </w:r>
      <w:r w:rsidRPr="0045539C">
        <w:rPr>
          <w:rFonts w:eastAsia="Times New Roman"/>
          <w:lang w:eastAsia="pt-BR"/>
        </w:rPr>
        <w:t xml:space="preserve">, o </w:t>
      </w:r>
      <w:r w:rsidRPr="009B6AA6">
        <w:rPr>
          <w:rFonts w:eastAsia="Times New Roman"/>
          <w:bCs/>
          <w:lang w:eastAsia="pt-BR"/>
        </w:rPr>
        <w:t>Cartão Municipal de Identificação da Pessoa com Deficiência Física e/ou Cognitiva</w:t>
      </w:r>
      <w:r w:rsidRPr="0045539C">
        <w:rPr>
          <w:rFonts w:eastAsia="Times New Roman"/>
          <w:lang w:eastAsia="pt-BR"/>
        </w:rPr>
        <w:t>, destinado à identificação e facilitação do acesso a direitos, serviços e atendimentos prioritários oferecidos pela Administração Pública Municipal.</w:t>
      </w:r>
    </w:p>
    <w:p w:rsidR="0045539C" w:rsidRPr="009B6AA6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9B6AA6">
        <w:rPr>
          <w:rFonts w:eastAsia="Times New Roman"/>
          <w:b/>
          <w:bCs/>
          <w:lang w:eastAsia="pt-BR"/>
        </w:rPr>
        <w:t>Art. 2º</w:t>
      </w:r>
      <w:r w:rsidR="00655092">
        <w:rPr>
          <w:rFonts w:eastAsia="Times New Roman"/>
          <w:b/>
          <w:bCs/>
          <w:lang w:eastAsia="pt-BR"/>
        </w:rPr>
        <w:t xml:space="preserve"> </w:t>
      </w:r>
      <w:r w:rsidRPr="0045539C">
        <w:rPr>
          <w:rFonts w:eastAsia="Times New Roman"/>
          <w:lang w:eastAsia="pt-BR"/>
        </w:rPr>
        <w:t>Poderão requerer o Cartão Municipal de Identificação as pessoas que possuam:</w:t>
      </w:r>
    </w:p>
    <w:p w:rsidR="009B6AA6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 – D</w:t>
      </w:r>
      <w:r w:rsidR="0045539C" w:rsidRPr="0045539C">
        <w:rPr>
          <w:rFonts w:eastAsia="Times New Roman"/>
          <w:lang w:eastAsia="pt-BR"/>
        </w:rPr>
        <w:t>eficiência física;</w:t>
      </w:r>
    </w:p>
    <w:p w:rsidR="009B6AA6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II – D</w:t>
      </w:r>
      <w:r w:rsidR="0045539C" w:rsidRPr="0045539C">
        <w:rPr>
          <w:rFonts w:eastAsia="Times New Roman"/>
          <w:lang w:eastAsia="pt-BR"/>
        </w:rPr>
        <w:t>eficiência cognitiva, intelectual ou mental;</w:t>
      </w:r>
    </w:p>
    <w:p w:rsidR="0045539C" w:rsidRPr="0045539C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45539C">
        <w:rPr>
          <w:rFonts w:eastAsia="Times New Roman"/>
          <w:lang w:eastAsia="pt-BR"/>
        </w:rPr>
        <w:br/>
        <w:t xml:space="preserve">III – </w:t>
      </w:r>
      <w:r w:rsidR="007E2C27">
        <w:rPr>
          <w:rFonts w:eastAsia="Times New Roman"/>
          <w:bCs/>
          <w:lang w:eastAsia="pt-BR"/>
        </w:rPr>
        <w:t>C</w:t>
      </w:r>
      <w:r w:rsidRPr="009B6AA6">
        <w:rPr>
          <w:rFonts w:eastAsia="Times New Roman"/>
          <w:bCs/>
          <w:lang w:eastAsia="pt-BR"/>
        </w:rPr>
        <w:t>ondição de saúde que gere impedimentos de longo prazo</w:t>
      </w:r>
      <w:r w:rsidRPr="0045539C">
        <w:rPr>
          <w:rFonts w:eastAsia="Times New Roman"/>
          <w:lang w:eastAsia="pt-BR"/>
        </w:rPr>
        <w:t xml:space="preserve">, inclusive </w:t>
      </w:r>
      <w:r w:rsidRPr="009B6AA6">
        <w:rPr>
          <w:rFonts w:eastAsia="Times New Roman"/>
          <w:bCs/>
          <w:lang w:eastAsia="pt-BR"/>
        </w:rPr>
        <w:t>fibromialgia</w:t>
      </w:r>
      <w:r w:rsidRPr="0045539C">
        <w:rPr>
          <w:rFonts w:eastAsia="Times New Roman"/>
          <w:lang w:eastAsia="pt-BR"/>
        </w:rPr>
        <w:t xml:space="preserve">, </w:t>
      </w:r>
      <w:r w:rsidRPr="009B6AA6">
        <w:rPr>
          <w:rFonts w:eastAsia="Times New Roman"/>
          <w:bCs/>
          <w:lang w:eastAsia="pt-BR"/>
        </w:rPr>
        <w:t>desde que caracterizada como deficiência</w:t>
      </w:r>
      <w:r w:rsidRPr="0045539C">
        <w:rPr>
          <w:rFonts w:eastAsia="Times New Roman"/>
          <w:lang w:eastAsia="pt-BR"/>
        </w:rPr>
        <w:t>, nos termos da legislação vigente.</w:t>
      </w:r>
    </w:p>
    <w:p w:rsidR="0045539C" w:rsidRPr="009B6AA6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9B6AA6">
        <w:rPr>
          <w:rFonts w:eastAsia="Times New Roman"/>
          <w:b/>
          <w:bCs/>
          <w:lang w:eastAsia="pt-BR"/>
        </w:rPr>
        <w:t>Art. 3º</w:t>
      </w:r>
      <w:r w:rsidR="007E2C27">
        <w:rPr>
          <w:rFonts w:eastAsia="Times New Roman"/>
          <w:b/>
          <w:bCs/>
          <w:lang w:eastAsia="pt-BR"/>
        </w:rPr>
        <w:t xml:space="preserve"> </w:t>
      </w:r>
      <w:r w:rsidRPr="0045539C">
        <w:rPr>
          <w:rFonts w:eastAsia="Times New Roman"/>
          <w:lang w:eastAsia="pt-BR"/>
        </w:rPr>
        <w:t xml:space="preserve">Para fins desta Lei, a condição de deficiência deverá ser </w:t>
      </w:r>
      <w:r w:rsidRPr="009B6AA6">
        <w:rPr>
          <w:rFonts w:eastAsia="Times New Roman"/>
          <w:bCs/>
          <w:lang w:eastAsia="pt-BR"/>
        </w:rPr>
        <w:t>comprovada mediante laudo médico</w:t>
      </w:r>
      <w:r w:rsidRPr="0045539C">
        <w:rPr>
          <w:rFonts w:eastAsia="Times New Roman"/>
          <w:lang w:eastAsia="pt-BR"/>
        </w:rPr>
        <w:t>, emitido por profissional legalmente habilitado, contendo:</w:t>
      </w:r>
    </w:p>
    <w:p w:rsidR="009B6AA6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 – I</w:t>
      </w:r>
      <w:r w:rsidR="0045539C" w:rsidRPr="0045539C">
        <w:rPr>
          <w:rFonts w:eastAsia="Times New Roman"/>
          <w:lang w:eastAsia="pt-BR"/>
        </w:rPr>
        <w:t>dentificação do paciente;</w:t>
      </w:r>
    </w:p>
    <w:p w:rsidR="009B6AA6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lastRenderedPageBreak/>
        <w:br/>
        <w:t>II – D</w:t>
      </w:r>
      <w:r w:rsidR="0045539C" w:rsidRPr="0045539C">
        <w:rPr>
          <w:rFonts w:eastAsia="Times New Roman"/>
          <w:lang w:eastAsia="pt-BR"/>
        </w:rPr>
        <w:t>iagnóstico ou descrição da condição de saúde;</w:t>
      </w:r>
    </w:p>
    <w:p w:rsidR="009B6AA6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III – I</w:t>
      </w:r>
      <w:r w:rsidR="0045539C" w:rsidRPr="0045539C">
        <w:rPr>
          <w:rFonts w:eastAsia="Times New Roman"/>
          <w:lang w:eastAsia="pt-BR"/>
        </w:rPr>
        <w:t xml:space="preserve">ndicação de que a condição gera </w:t>
      </w:r>
      <w:r w:rsidR="0045539C" w:rsidRPr="009B6AA6">
        <w:rPr>
          <w:rFonts w:eastAsia="Times New Roman"/>
          <w:bCs/>
          <w:lang w:eastAsia="pt-BR"/>
        </w:rPr>
        <w:t>impedimentos de longo prazo</w:t>
      </w:r>
      <w:r w:rsidR="0045539C" w:rsidRPr="0045539C">
        <w:rPr>
          <w:rFonts w:eastAsia="Times New Roman"/>
          <w:lang w:eastAsia="pt-BR"/>
        </w:rPr>
        <w:t xml:space="preserve"> de natureza física e/ou cognitiva;</w:t>
      </w:r>
    </w:p>
    <w:p w:rsidR="0045539C" w:rsidRPr="007E2C27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>
        <w:rPr>
          <w:rFonts w:eastAsia="Times New Roman"/>
          <w:lang w:eastAsia="pt-BR"/>
        </w:rPr>
        <w:br/>
        <w:t>IV – I</w:t>
      </w:r>
      <w:r w:rsidR="0045539C" w:rsidRPr="0045539C">
        <w:rPr>
          <w:rFonts w:eastAsia="Times New Roman"/>
          <w:lang w:eastAsia="pt-BR"/>
        </w:rPr>
        <w:t>dentificação e registro profissional do emitente.</w:t>
      </w:r>
    </w:p>
    <w:p w:rsidR="009B6AA6" w:rsidRPr="009B6AA6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9B6AA6">
        <w:rPr>
          <w:rFonts w:eastAsia="Times New Roman"/>
          <w:b/>
          <w:bCs/>
          <w:lang w:eastAsia="pt-BR"/>
        </w:rPr>
        <w:t>Art. 4º</w:t>
      </w:r>
      <w:r w:rsidR="009B6AA6">
        <w:rPr>
          <w:rFonts w:eastAsia="Times New Roman"/>
          <w:b/>
          <w:bCs/>
          <w:lang w:eastAsia="pt-BR"/>
        </w:rPr>
        <w:t xml:space="preserve"> </w:t>
      </w:r>
      <w:r w:rsidRPr="0045539C">
        <w:rPr>
          <w:rFonts w:eastAsia="Times New Roman"/>
          <w:lang w:eastAsia="pt-BR"/>
        </w:rPr>
        <w:t>O Cartão Municipal de Identificação terá como finalidade:</w:t>
      </w:r>
    </w:p>
    <w:p w:rsidR="009B6AA6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 – F</w:t>
      </w:r>
      <w:r w:rsidR="0045539C" w:rsidRPr="0045539C">
        <w:rPr>
          <w:rFonts w:eastAsia="Times New Roman"/>
          <w:lang w:eastAsia="pt-BR"/>
        </w:rPr>
        <w:t>acilitar a identificação da pessoa com deficiência nos atendimentos públicos municipais;</w:t>
      </w:r>
    </w:p>
    <w:p w:rsidR="009B6AA6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II – G</w:t>
      </w:r>
      <w:r w:rsidR="0045539C" w:rsidRPr="0045539C">
        <w:rPr>
          <w:rFonts w:eastAsia="Times New Roman"/>
          <w:lang w:eastAsia="pt-BR"/>
        </w:rPr>
        <w:t>arantir acesso a atendimento prioritário, quando previsto em lei;</w:t>
      </w:r>
    </w:p>
    <w:p w:rsidR="009B6AA6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45539C">
        <w:rPr>
          <w:rFonts w:eastAsia="Times New Roman"/>
          <w:lang w:eastAsia="pt-BR"/>
        </w:rPr>
        <w:br/>
        <w:t xml:space="preserve">III – </w:t>
      </w:r>
      <w:r w:rsidR="007E2C27">
        <w:rPr>
          <w:rFonts w:eastAsia="Times New Roman"/>
          <w:lang w:eastAsia="pt-BR"/>
        </w:rPr>
        <w:t>R</w:t>
      </w:r>
      <w:r w:rsidRPr="0045539C">
        <w:rPr>
          <w:rFonts w:eastAsia="Times New Roman"/>
          <w:lang w:eastAsia="pt-BR"/>
        </w:rPr>
        <w:t>eduzir a necessidade de apresentação repetida de laudos médicos para fins administrativos;</w:t>
      </w:r>
    </w:p>
    <w:p w:rsidR="0045539C" w:rsidRPr="0045539C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IV – P</w:t>
      </w:r>
      <w:r w:rsidR="0045539C" w:rsidRPr="0045539C">
        <w:rPr>
          <w:rFonts w:eastAsia="Times New Roman"/>
          <w:lang w:eastAsia="pt-BR"/>
        </w:rPr>
        <w:t>romover dignidade, inclusão e respeito à pessoa com deficiência.</w:t>
      </w:r>
    </w:p>
    <w:p w:rsidR="0045539C" w:rsidRPr="0045539C" w:rsidRDefault="0045539C" w:rsidP="007E2C27">
      <w:pPr>
        <w:suppressAutoHyphens w:val="0"/>
        <w:jc w:val="both"/>
        <w:rPr>
          <w:rFonts w:eastAsia="Times New Roman"/>
          <w:lang w:eastAsia="pt-BR"/>
        </w:rPr>
      </w:pPr>
    </w:p>
    <w:p w:rsidR="0045539C" w:rsidRPr="0045539C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9B6AA6">
        <w:rPr>
          <w:rFonts w:eastAsia="Times New Roman"/>
          <w:b/>
          <w:bCs/>
          <w:lang w:eastAsia="pt-BR"/>
        </w:rPr>
        <w:t>Art. 5º</w:t>
      </w:r>
      <w:r w:rsidR="009B6AA6">
        <w:rPr>
          <w:rFonts w:eastAsia="Times New Roman"/>
          <w:b/>
          <w:bCs/>
          <w:lang w:eastAsia="pt-BR"/>
        </w:rPr>
        <w:t xml:space="preserve"> </w:t>
      </w:r>
      <w:r w:rsidRPr="0045539C">
        <w:rPr>
          <w:rFonts w:eastAsia="Times New Roman"/>
          <w:lang w:eastAsia="pt-BR"/>
        </w:rPr>
        <w:t xml:space="preserve">A concessão do Cartão Municipal de Identificação </w:t>
      </w:r>
      <w:r w:rsidRPr="009B6AA6">
        <w:rPr>
          <w:rFonts w:eastAsia="Times New Roman"/>
          <w:bCs/>
          <w:lang w:eastAsia="pt-BR"/>
        </w:rPr>
        <w:t>não substitui documentos oficiais</w:t>
      </w:r>
      <w:r w:rsidRPr="0045539C">
        <w:rPr>
          <w:rFonts w:eastAsia="Times New Roman"/>
          <w:lang w:eastAsia="pt-BR"/>
        </w:rPr>
        <w:t xml:space="preserve">, nem cria novos direitos além daqueles já previstos na legislação, limitando-se à </w:t>
      </w:r>
      <w:r w:rsidRPr="009B6AA6">
        <w:rPr>
          <w:rFonts w:eastAsia="Times New Roman"/>
          <w:bCs/>
          <w:lang w:eastAsia="pt-BR"/>
        </w:rPr>
        <w:t>organização administrativa e à identificação no âmbito dos serviços municipais</w:t>
      </w:r>
      <w:r w:rsidRPr="0045539C">
        <w:rPr>
          <w:rFonts w:eastAsia="Times New Roman"/>
          <w:lang w:eastAsia="pt-BR"/>
        </w:rPr>
        <w:t>.</w:t>
      </w:r>
    </w:p>
    <w:p w:rsidR="0045539C" w:rsidRPr="009B6AA6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9B6AA6">
        <w:rPr>
          <w:rFonts w:eastAsia="Times New Roman"/>
          <w:b/>
          <w:bCs/>
          <w:lang w:eastAsia="pt-BR"/>
        </w:rPr>
        <w:t>Art. 6º</w:t>
      </w:r>
      <w:r w:rsidR="009B6AA6">
        <w:rPr>
          <w:rFonts w:eastAsia="Times New Roman"/>
          <w:b/>
          <w:bCs/>
          <w:lang w:eastAsia="pt-BR"/>
        </w:rPr>
        <w:t xml:space="preserve"> </w:t>
      </w:r>
      <w:r w:rsidRPr="0045539C">
        <w:rPr>
          <w:rFonts w:eastAsia="Times New Roman"/>
          <w:lang w:eastAsia="pt-BR"/>
        </w:rPr>
        <w:t>A presente Lei:</w:t>
      </w:r>
    </w:p>
    <w:p w:rsidR="009B6AA6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45539C">
        <w:rPr>
          <w:rFonts w:eastAsia="Times New Roman"/>
          <w:lang w:eastAsia="pt-BR"/>
        </w:rPr>
        <w:lastRenderedPageBreak/>
        <w:br/>
        <w:t xml:space="preserve">I – </w:t>
      </w:r>
      <w:r w:rsidR="007E2C27">
        <w:rPr>
          <w:rFonts w:eastAsia="Times New Roman"/>
          <w:bCs/>
          <w:lang w:eastAsia="pt-BR"/>
        </w:rPr>
        <w:t>N</w:t>
      </w:r>
      <w:r w:rsidRPr="009B6AA6">
        <w:rPr>
          <w:rFonts w:eastAsia="Times New Roman"/>
          <w:bCs/>
          <w:lang w:eastAsia="pt-BR"/>
        </w:rPr>
        <w:t>ão cria política pública de saúde</w:t>
      </w:r>
      <w:r w:rsidRPr="0045539C">
        <w:rPr>
          <w:rFonts w:eastAsia="Times New Roman"/>
          <w:lang w:eastAsia="pt-BR"/>
        </w:rPr>
        <w:t>;</w:t>
      </w:r>
    </w:p>
    <w:p w:rsidR="009B6AA6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45539C">
        <w:rPr>
          <w:rFonts w:eastAsia="Times New Roman"/>
          <w:lang w:eastAsia="pt-BR"/>
        </w:rPr>
        <w:br/>
        <w:t xml:space="preserve">II – </w:t>
      </w:r>
      <w:r w:rsidR="007E2C27">
        <w:rPr>
          <w:rFonts w:eastAsia="Times New Roman"/>
          <w:bCs/>
          <w:lang w:eastAsia="pt-BR"/>
        </w:rPr>
        <w:t>N</w:t>
      </w:r>
      <w:r w:rsidRPr="009B6AA6">
        <w:rPr>
          <w:rFonts w:eastAsia="Times New Roman"/>
          <w:bCs/>
          <w:lang w:eastAsia="pt-BR"/>
        </w:rPr>
        <w:t>ão interfere na atuação médica ou na definição clínica de deficiência</w:t>
      </w:r>
      <w:r w:rsidRPr="0045539C">
        <w:rPr>
          <w:rFonts w:eastAsia="Times New Roman"/>
          <w:lang w:eastAsia="pt-BR"/>
        </w:rPr>
        <w:t>;</w:t>
      </w:r>
    </w:p>
    <w:p w:rsidR="009B6AA6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45539C">
        <w:rPr>
          <w:rFonts w:eastAsia="Times New Roman"/>
          <w:lang w:eastAsia="pt-BR"/>
        </w:rPr>
        <w:br/>
        <w:t xml:space="preserve">III – </w:t>
      </w:r>
      <w:r w:rsidR="007E2C27">
        <w:rPr>
          <w:rFonts w:eastAsia="Times New Roman"/>
          <w:bCs/>
          <w:lang w:eastAsia="pt-BR"/>
        </w:rPr>
        <w:t>N</w:t>
      </w:r>
      <w:r w:rsidRPr="009B6AA6">
        <w:rPr>
          <w:rFonts w:eastAsia="Times New Roman"/>
          <w:bCs/>
          <w:lang w:eastAsia="pt-BR"/>
        </w:rPr>
        <w:t>ão impõe obrigações a outros entes federativos</w:t>
      </w:r>
      <w:r w:rsidRPr="0045539C">
        <w:rPr>
          <w:rFonts w:eastAsia="Times New Roman"/>
          <w:lang w:eastAsia="pt-BR"/>
        </w:rPr>
        <w:t>;</w:t>
      </w:r>
    </w:p>
    <w:p w:rsidR="0045539C" w:rsidRPr="007E2C27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45539C">
        <w:rPr>
          <w:rFonts w:eastAsia="Times New Roman"/>
          <w:lang w:eastAsia="pt-BR"/>
        </w:rPr>
        <w:br/>
        <w:t xml:space="preserve">IV – </w:t>
      </w:r>
      <w:r w:rsidR="007E2C27">
        <w:rPr>
          <w:rFonts w:eastAsia="Times New Roman"/>
          <w:bCs/>
          <w:lang w:eastAsia="pt-BR"/>
        </w:rPr>
        <w:t>N</w:t>
      </w:r>
      <w:r w:rsidRPr="009B6AA6">
        <w:rPr>
          <w:rFonts w:eastAsia="Times New Roman"/>
          <w:bCs/>
          <w:lang w:eastAsia="pt-BR"/>
        </w:rPr>
        <w:t>ão gera aumento de despesa</w:t>
      </w:r>
      <w:r w:rsidRPr="0045539C">
        <w:rPr>
          <w:rFonts w:eastAsia="Times New Roman"/>
          <w:lang w:eastAsia="pt-BR"/>
        </w:rPr>
        <w:t>, podendo o Poder Executivo utilizar estrutura administrativa já existente.</w:t>
      </w:r>
    </w:p>
    <w:p w:rsidR="0045539C" w:rsidRPr="009B6AA6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9B6AA6">
        <w:rPr>
          <w:rFonts w:eastAsia="Times New Roman"/>
          <w:b/>
          <w:bCs/>
          <w:lang w:eastAsia="pt-BR"/>
        </w:rPr>
        <w:t>Art. 7º</w:t>
      </w:r>
      <w:r w:rsidR="009B6AA6">
        <w:rPr>
          <w:rFonts w:eastAsia="Times New Roman"/>
          <w:b/>
          <w:bCs/>
          <w:lang w:eastAsia="pt-BR"/>
        </w:rPr>
        <w:t xml:space="preserve"> </w:t>
      </w:r>
      <w:r w:rsidRPr="0045539C">
        <w:rPr>
          <w:rFonts w:eastAsia="Times New Roman"/>
          <w:lang w:eastAsia="pt-BR"/>
        </w:rPr>
        <w:t>O Poder Executivo poderá regulamentar esta Lei, no que couber, especialmente quanto:</w:t>
      </w:r>
    </w:p>
    <w:p w:rsidR="009B6AA6" w:rsidRDefault="009B6AA6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 -  A</w:t>
      </w:r>
      <w:r w:rsidR="0045539C" w:rsidRPr="0045539C">
        <w:rPr>
          <w:rFonts w:eastAsia="Times New Roman"/>
          <w:lang w:eastAsia="pt-BR"/>
        </w:rPr>
        <w:t>o modelo do cartão;</w:t>
      </w:r>
    </w:p>
    <w:p w:rsidR="009B6AA6" w:rsidRDefault="009B6AA6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II – A</w:t>
      </w:r>
      <w:r w:rsidR="0045539C" w:rsidRPr="0045539C">
        <w:rPr>
          <w:rFonts w:eastAsia="Times New Roman"/>
          <w:lang w:eastAsia="pt-BR"/>
        </w:rPr>
        <w:t>o procedimento administrativo para solicitação e emissão;</w:t>
      </w:r>
    </w:p>
    <w:p w:rsidR="0045539C" w:rsidRPr="007E2C27" w:rsidRDefault="009B6AA6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>
        <w:rPr>
          <w:rFonts w:eastAsia="Times New Roman"/>
          <w:lang w:eastAsia="pt-BR"/>
        </w:rPr>
        <w:br/>
        <w:t>III – A</w:t>
      </w:r>
      <w:r w:rsidR="0045539C" w:rsidRPr="0045539C">
        <w:rPr>
          <w:rFonts w:eastAsia="Times New Roman"/>
          <w:lang w:eastAsia="pt-BR"/>
        </w:rPr>
        <w:t>os órgãos municipais responsáveis pela emissão.</w:t>
      </w:r>
    </w:p>
    <w:p w:rsidR="00C97985" w:rsidRDefault="0045539C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9B6AA6">
        <w:rPr>
          <w:rFonts w:eastAsia="Times New Roman"/>
          <w:b/>
          <w:bCs/>
          <w:lang w:eastAsia="pt-BR"/>
        </w:rPr>
        <w:t>Art. 8º</w:t>
      </w:r>
      <w:r w:rsidR="009B6AA6">
        <w:rPr>
          <w:rFonts w:eastAsia="Times New Roman"/>
          <w:b/>
          <w:bCs/>
          <w:lang w:eastAsia="pt-BR"/>
        </w:rPr>
        <w:t xml:space="preserve"> </w:t>
      </w:r>
      <w:r w:rsidRPr="0045539C">
        <w:rPr>
          <w:rFonts w:eastAsia="Times New Roman"/>
          <w:lang w:eastAsia="pt-BR"/>
        </w:rPr>
        <w:t>Esta Lei entra em vigor na data de sua publicação.</w:t>
      </w:r>
    </w:p>
    <w:p w:rsidR="007E2C27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</w:p>
    <w:p w:rsidR="007E2C27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</w:p>
    <w:p w:rsidR="007E2C27" w:rsidRPr="007E2C27" w:rsidRDefault="007E2C27" w:rsidP="007E2C27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</w:p>
    <w:p w:rsidR="00C97985" w:rsidRPr="009B6AA6" w:rsidRDefault="00C97985" w:rsidP="007E2C27">
      <w:pPr>
        <w:spacing w:before="100" w:beforeAutospacing="1" w:after="100" w:afterAutospacing="1"/>
        <w:ind w:left="680" w:firstLine="709"/>
        <w:jc w:val="center"/>
        <w:rPr>
          <w:b/>
        </w:rPr>
      </w:pPr>
      <w:r w:rsidRPr="009B6AA6">
        <w:rPr>
          <w:b/>
        </w:rPr>
        <w:t>Andresa Aparecida Rocha Rodrigues</w:t>
      </w:r>
    </w:p>
    <w:p w:rsidR="0045539C" w:rsidRPr="009B6AA6" w:rsidRDefault="005F5731" w:rsidP="007E2C27">
      <w:pPr>
        <w:spacing w:before="100" w:beforeAutospacing="1" w:after="100" w:afterAutospacing="1"/>
        <w:ind w:left="680" w:firstLine="709"/>
        <w:jc w:val="center"/>
      </w:pPr>
      <w:r w:rsidRPr="009B6AA6">
        <w:t>Prefeita de Mário Campos</w:t>
      </w:r>
    </w:p>
    <w:p w:rsidR="009B6AA6" w:rsidRDefault="009B6AA6" w:rsidP="009B6AA6">
      <w:pPr>
        <w:spacing w:before="100" w:beforeAutospacing="1" w:after="100" w:afterAutospacing="1" w:line="276" w:lineRule="auto"/>
        <w:jc w:val="both"/>
      </w:pPr>
    </w:p>
    <w:p w:rsidR="009B6AA6" w:rsidRPr="009B6AA6" w:rsidRDefault="009B6AA6" w:rsidP="009B6AA6">
      <w:pPr>
        <w:spacing w:before="100" w:beforeAutospacing="1" w:after="100" w:afterAutospacing="1" w:line="276" w:lineRule="auto"/>
        <w:jc w:val="both"/>
      </w:pPr>
    </w:p>
    <w:p w:rsidR="00A94059" w:rsidRPr="009B6AA6" w:rsidRDefault="004305DB" w:rsidP="007E2C27">
      <w:pPr>
        <w:spacing w:before="100" w:beforeAutospacing="1" w:after="100" w:afterAutospacing="1" w:line="276" w:lineRule="auto"/>
        <w:ind w:left="680" w:firstLine="709"/>
        <w:jc w:val="center"/>
        <w:rPr>
          <w:b/>
        </w:rPr>
      </w:pPr>
      <w:r w:rsidRPr="009B6AA6">
        <w:rPr>
          <w:b/>
        </w:rPr>
        <w:t>JUSTIFICATIVA</w:t>
      </w:r>
    </w:p>
    <w:p w:rsidR="005F5731" w:rsidRPr="009B6AA6" w:rsidRDefault="005F5731" w:rsidP="009B6AA6">
      <w:pPr>
        <w:spacing w:before="100" w:beforeAutospacing="1" w:after="100" w:afterAutospacing="1" w:line="276" w:lineRule="auto"/>
        <w:ind w:left="680" w:firstLine="709"/>
        <w:jc w:val="both"/>
        <w:rPr>
          <w:b/>
        </w:rPr>
      </w:pPr>
    </w:p>
    <w:p w:rsidR="0045539C" w:rsidRPr="009B6AA6" w:rsidRDefault="004305DB" w:rsidP="007E2C27">
      <w:pPr>
        <w:pStyle w:val="NormalWeb"/>
        <w:spacing w:line="360" w:lineRule="auto"/>
        <w:jc w:val="both"/>
        <w:rPr>
          <w:rFonts w:ascii="Arial" w:hAnsi="Arial" w:cs="Arial"/>
        </w:rPr>
      </w:pPr>
      <w:r w:rsidRPr="009B6AA6">
        <w:rPr>
          <w:rFonts w:ascii="Arial" w:hAnsi="Arial" w:cs="Arial"/>
        </w:rPr>
        <w:t xml:space="preserve"> </w:t>
      </w:r>
      <w:r w:rsidR="006104E7" w:rsidRPr="009B6AA6">
        <w:rPr>
          <w:rFonts w:ascii="Arial" w:hAnsi="Arial" w:cs="Arial"/>
        </w:rPr>
        <w:tab/>
      </w:r>
      <w:r w:rsidR="0045539C" w:rsidRPr="009B6AA6">
        <w:rPr>
          <w:rFonts w:ascii="Arial" w:hAnsi="Arial" w:cs="Arial"/>
        </w:rPr>
        <w:t xml:space="preserve">O presente Projeto de Lei visa instituir, no âmbito municipal, o </w:t>
      </w:r>
      <w:r w:rsidR="0045539C" w:rsidRPr="009F4628">
        <w:rPr>
          <w:rFonts w:ascii="Arial" w:hAnsi="Arial" w:cs="Arial"/>
          <w:bCs/>
        </w:rPr>
        <w:t>Cartão de Identificação da Pessoa com Deficiência Física e/ou Cognitiva</w:t>
      </w:r>
      <w:r w:rsidR="0045539C" w:rsidRPr="009B6AA6">
        <w:rPr>
          <w:rFonts w:ascii="Arial" w:hAnsi="Arial" w:cs="Arial"/>
        </w:rPr>
        <w:t xml:space="preserve">, como instrumento de </w:t>
      </w:r>
      <w:r w:rsidR="0045539C" w:rsidRPr="009F4628">
        <w:rPr>
          <w:rFonts w:ascii="Arial" w:hAnsi="Arial" w:cs="Arial"/>
          <w:bCs/>
        </w:rPr>
        <w:t>facilitação administrativa, inclusão e respeito à dignidade humana</w:t>
      </w:r>
      <w:r w:rsidR="0045539C" w:rsidRPr="009B6AA6">
        <w:rPr>
          <w:rFonts w:ascii="Arial" w:hAnsi="Arial" w:cs="Arial"/>
        </w:rPr>
        <w:t>.</w:t>
      </w:r>
    </w:p>
    <w:p w:rsidR="0045539C" w:rsidRPr="0045539C" w:rsidRDefault="0045539C" w:rsidP="007E2C2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5539C">
        <w:rPr>
          <w:rFonts w:eastAsia="Times New Roman"/>
          <w:lang w:eastAsia="pt-BR"/>
        </w:rPr>
        <w:t xml:space="preserve">Pessoas com deficiência, inclusive aquelas com </w:t>
      </w:r>
      <w:r w:rsidRPr="009B6AA6">
        <w:rPr>
          <w:rFonts w:eastAsia="Times New Roman"/>
          <w:b/>
          <w:bCs/>
          <w:lang w:eastAsia="pt-BR"/>
        </w:rPr>
        <w:t>fibromialgia</w:t>
      </w:r>
      <w:r w:rsidRPr="0045539C">
        <w:rPr>
          <w:rFonts w:eastAsia="Times New Roman"/>
          <w:lang w:eastAsia="pt-BR"/>
        </w:rPr>
        <w:t>, quando caracterizada como condição geradora de impedimentos de longo prazo, enfrentam dificuldades recorrentes para comprovar sua condição nos atendimentos públicos, sendo frequentemente obrigadas a apresentar laudos médicos de forma repetida, o que gera constrangimento e burocracia excessiva.</w:t>
      </w:r>
    </w:p>
    <w:p w:rsidR="0033077A" w:rsidRPr="007E2C27" w:rsidRDefault="0045539C" w:rsidP="007E2C2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5539C">
        <w:rPr>
          <w:rFonts w:eastAsia="Times New Roman"/>
          <w:lang w:eastAsia="pt-BR"/>
        </w:rPr>
        <w:t xml:space="preserve">A proposta </w:t>
      </w:r>
      <w:r w:rsidRPr="009F4628">
        <w:rPr>
          <w:rFonts w:eastAsia="Times New Roman"/>
          <w:bCs/>
          <w:lang w:eastAsia="pt-BR"/>
        </w:rPr>
        <w:t>não</w:t>
      </w:r>
      <w:r w:rsidRPr="009B6AA6">
        <w:rPr>
          <w:rFonts w:eastAsia="Times New Roman"/>
          <w:b/>
          <w:bCs/>
          <w:lang w:eastAsia="pt-BR"/>
        </w:rPr>
        <w:t xml:space="preserve"> </w:t>
      </w:r>
      <w:r w:rsidRPr="009F4628">
        <w:rPr>
          <w:rFonts w:eastAsia="Times New Roman"/>
          <w:bCs/>
          <w:lang w:eastAsia="pt-BR"/>
        </w:rPr>
        <w:t>cria diagnóstico</w:t>
      </w:r>
      <w:r w:rsidRPr="0045539C">
        <w:rPr>
          <w:rFonts w:eastAsia="Times New Roman"/>
          <w:lang w:eastAsia="pt-BR"/>
        </w:rPr>
        <w:t xml:space="preserve">, </w:t>
      </w:r>
      <w:r w:rsidRPr="009F4628">
        <w:rPr>
          <w:rFonts w:eastAsia="Times New Roman"/>
          <w:bCs/>
          <w:lang w:eastAsia="pt-BR"/>
        </w:rPr>
        <w:t>não define condição médica</w:t>
      </w:r>
      <w:r w:rsidRPr="0045539C">
        <w:rPr>
          <w:rFonts w:eastAsia="Times New Roman"/>
          <w:lang w:eastAsia="pt-BR"/>
        </w:rPr>
        <w:t xml:space="preserve">, nem interfere na política de saúde, limitando-se a </w:t>
      </w:r>
      <w:r w:rsidRPr="009F4628">
        <w:rPr>
          <w:rFonts w:eastAsia="Times New Roman"/>
          <w:bCs/>
          <w:lang w:eastAsia="pt-BR"/>
        </w:rPr>
        <w:t>organizar procedimento administrativo municipal</w:t>
      </w:r>
      <w:r w:rsidRPr="0045539C">
        <w:rPr>
          <w:rFonts w:eastAsia="Times New Roman"/>
          <w:lang w:eastAsia="pt-BR"/>
        </w:rPr>
        <w:t xml:space="preserve">, matéria de competência legislativa do Município, em consonância com a Constituição Federal, a </w:t>
      </w:r>
      <w:r w:rsidRPr="009F4628">
        <w:rPr>
          <w:rFonts w:eastAsia="Times New Roman"/>
          <w:bCs/>
          <w:lang w:eastAsia="pt-BR"/>
        </w:rPr>
        <w:t>Lei Brasileira de Inclusão da Pessoa com Deficiência (Lei nº 13.146/2015)</w:t>
      </w:r>
      <w:r w:rsidRPr="0045539C">
        <w:rPr>
          <w:rFonts w:eastAsia="Times New Roman"/>
          <w:lang w:eastAsia="pt-BR"/>
        </w:rPr>
        <w:t xml:space="preserve"> e os princípios da eficiência administrativa e da dignidade da pessoa humana.</w:t>
      </w:r>
    </w:p>
    <w:p w:rsidR="00317FEB" w:rsidRDefault="0033077A" w:rsidP="007E2C2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B6AA6">
        <w:rPr>
          <w:rFonts w:eastAsia="Times New Roman"/>
          <w:lang w:eastAsia="pt-BR"/>
        </w:rPr>
        <w:t>Atenciosamente ,</w:t>
      </w:r>
    </w:p>
    <w:p w:rsidR="007E2C27" w:rsidRDefault="007E2C27" w:rsidP="007E2C2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7E2C27" w:rsidRPr="007E2C27" w:rsidRDefault="007E2C27" w:rsidP="007E2C2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B332CB" w:rsidRPr="009B6AA6" w:rsidRDefault="004305DB" w:rsidP="007E2C27">
      <w:pPr>
        <w:spacing w:before="100" w:beforeAutospacing="1" w:after="100" w:afterAutospacing="1"/>
        <w:jc w:val="center"/>
        <w:rPr>
          <w:b/>
        </w:rPr>
      </w:pPr>
      <w:r w:rsidRPr="009B6AA6">
        <w:rPr>
          <w:b/>
        </w:rPr>
        <w:t xml:space="preserve">Reinaldo </w:t>
      </w:r>
      <w:r w:rsidR="00B332CB" w:rsidRPr="009B6AA6">
        <w:rPr>
          <w:b/>
        </w:rPr>
        <w:t xml:space="preserve">Francisco Silva de </w:t>
      </w:r>
      <w:r w:rsidRPr="009B6AA6">
        <w:rPr>
          <w:b/>
        </w:rPr>
        <w:t>Magalhãe</w:t>
      </w:r>
      <w:r w:rsidR="00B332CB" w:rsidRPr="009B6AA6">
        <w:rPr>
          <w:b/>
        </w:rPr>
        <w:t>s</w:t>
      </w:r>
    </w:p>
    <w:p w:rsidR="00631C48" w:rsidRPr="009B6AA6" w:rsidRDefault="004305DB" w:rsidP="007E2C27">
      <w:pPr>
        <w:spacing w:before="100" w:beforeAutospacing="1" w:after="100" w:afterAutospacing="1"/>
        <w:ind w:left="680" w:firstLine="709"/>
        <w:jc w:val="center"/>
      </w:pPr>
      <w:r w:rsidRPr="009B6AA6">
        <w:t>Vereador</w:t>
      </w:r>
    </w:p>
    <w:sectPr w:rsidR="00631C48" w:rsidRPr="009B6AA6" w:rsidSect="00B462C7">
      <w:headerReference w:type="default" r:id="rId8"/>
      <w:footerReference w:type="default" r:id="rId9"/>
      <w:pgSz w:w="11906" w:h="16838"/>
      <w:pgMar w:top="1701" w:right="1134" w:bottom="1134" w:left="1701" w:header="340" w:footer="4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34A" w:rsidRDefault="00DA334A">
      <w:pPr>
        <w:spacing w:line="240" w:lineRule="auto"/>
      </w:pPr>
      <w:r>
        <w:separator/>
      </w:r>
    </w:p>
  </w:endnote>
  <w:endnote w:type="continuationSeparator" w:id="0">
    <w:p w:rsidR="00DA334A" w:rsidRDefault="00DA3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77" w:rsidRDefault="00AD5177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34A" w:rsidRDefault="00DA334A">
      <w:pPr>
        <w:spacing w:line="240" w:lineRule="auto"/>
      </w:pPr>
      <w:r>
        <w:separator/>
      </w:r>
    </w:p>
  </w:footnote>
  <w:footnote w:type="continuationSeparator" w:id="0">
    <w:p w:rsidR="00DA334A" w:rsidRDefault="00DA33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77" w:rsidRDefault="00AD5177">
    <w:pPr>
      <w:pStyle w:val="Cabealho"/>
      <w:rPr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-361315</wp:posOffset>
          </wp:positionH>
          <wp:positionV relativeFrom="paragraph">
            <wp:posOffset>-214630</wp:posOffset>
          </wp:positionV>
          <wp:extent cx="6162040" cy="106172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8"/>
        <w:szCs w:val="28"/>
        <w:lang w:eastAsia="pt-BR"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-768985</wp:posOffset>
          </wp:positionH>
          <wp:positionV relativeFrom="paragraph">
            <wp:posOffset>9491345</wp:posOffset>
          </wp:positionV>
          <wp:extent cx="6810375" cy="63881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29C2"/>
    <w:multiLevelType w:val="multilevel"/>
    <w:tmpl w:val="84A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F2BA4"/>
    <w:multiLevelType w:val="hybridMultilevel"/>
    <w:tmpl w:val="D6643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4EBC"/>
    <w:multiLevelType w:val="hybridMultilevel"/>
    <w:tmpl w:val="8C6224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A5241"/>
    <w:multiLevelType w:val="multilevel"/>
    <w:tmpl w:val="B544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3C"/>
    <w:rsid w:val="000048C7"/>
    <w:rsid w:val="00057AFE"/>
    <w:rsid w:val="000C7B6B"/>
    <w:rsid w:val="000D3FCE"/>
    <w:rsid w:val="000E7396"/>
    <w:rsid w:val="0011021C"/>
    <w:rsid w:val="00120FB0"/>
    <w:rsid w:val="001248B1"/>
    <w:rsid w:val="001314D9"/>
    <w:rsid w:val="00150DAC"/>
    <w:rsid w:val="00153F26"/>
    <w:rsid w:val="001619E2"/>
    <w:rsid w:val="00183698"/>
    <w:rsid w:val="001B4F2C"/>
    <w:rsid w:val="001E70D9"/>
    <w:rsid w:val="00200A37"/>
    <w:rsid w:val="00226521"/>
    <w:rsid w:val="00232737"/>
    <w:rsid w:val="00251CC7"/>
    <w:rsid w:val="002A6CE4"/>
    <w:rsid w:val="002B06CC"/>
    <w:rsid w:val="002C0F52"/>
    <w:rsid w:val="002F2C32"/>
    <w:rsid w:val="00311E0B"/>
    <w:rsid w:val="00317FEB"/>
    <w:rsid w:val="00320BE6"/>
    <w:rsid w:val="0033077A"/>
    <w:rsid w:val="00342B66"/>
    <w:rsid w:val="00367851"/>
    <w:rsid w:val="00390A83"/>
    <w:rsid w:val="00391C52"/>
    <w:rsid w:val="00396745"/>
    <w:rsid w:val="003E0B3C"/>
    <w:rsid w:val="003F3049"/>
    <w:rsid w:val="00414FF6"/>
    <w:rsid w:val="004305DB"/>
    <w:rsid w:val="00433186"/>
    <w:rsid w:val="0043681D"/>
    <w:rsid w:val="00436873"/>
    <w:rsid w:val="0045539C"/>
    <w:rsid w:val="00471D39"/>
    <w:rsid w:val="004923F7"/>
    <w:rsid w:val="004A35A1"/>
    <w:rsid w:val="004C1637"/>
    <w:rsid w:val="004D3286"/>
    <w:rsid w:val="004E50B4"/>
    <w:rsid w:val="004F5D2A"/>
    <w:rsid w:val="00517F72"/>
    <w:rsid w:val="0052126F"/>
    <w:rsid w:val="00562476"/>
    <w:rsid w:val="00567F13"/>
    <w:rsid w:val="00571D96"/>
    <w:rsid w:val="0058551D"/>
    <w:rsid w:val="005A4520"/>
    <w:rsid w:val="005F163A"/>
    <w:rsid w:val="005F5731"/>
    <w:rsid w:val="00603DB9"/>
    <w:rsid w:val="006104E7"/>
    <w:rsid w:val="0061698A"/>
    <w:rsid w:val="00621BA0"/>
    <w:rsid w:val="00627FFB"/>
    <w:rsid w:val="00631C48"/>
    <w:rsid w:val="0063745D"/>
    <w:rsid w:val="00655092"/>
    <w:rsid w:val="006578E2"/>
    <w:rsid w:val="0066730B"/>
    <w:rsid w:val="006B22C0"/>
    <w:rsid w:val="006F0EA1"/>
    <w:rsid w:val="006F15C8"/>
    <w:rsid w:val="00703A1A"/>
    <w:rsid w:val="00717211"/>
    <w:rsid w:val="00727515"/>
    <w:rsid w:val="00765719"/>
    <w:rsid w:val="007739B3"/>
    <w:rsid w:val="00790016"/>
    <w:rsid w:val="007D30B9"/>
    <w:rsid w:val="007D5416"/>
    <w:rsid w:val="007E2182"/>
    <w:rsid w:val="007E2C27"/>
    <w:rsid w:val="008066EF"/>
    <w:rsid w:val="00820D45"/>
    <w:rsid w:val="008302A1"/>
    <w:rsid w:val="00855B6A"/>
    <w:rsid w:val="008654A6"/>
    <w:rsid w:val="008655A0"/>
    <w:rsid w:val="008B397C"/>
    <w:rsid w:val="008D6D22"/>
    <w:rsid w:val="008F43C0"/>
    <w:rsid w:val="008F4519"/>
    <w:rsid w:val="0090567E"/>
    <w:rsid w:val="00905903"/>
    <w:rsid w:val="009105BC"/>
    <w:rsid w:val="00960989"/>
    <w:rsid w:val="00962B98"/>
    <w:rsid w:val="009663DC"/>
    <w:rsid w:val="00996637"/>
    <w:rsid w:val="00996DE0"/>
    <w:rsid w:val="009A1BED"/>
    <w:rsid w:val="009B6AA6"/>
    <w:rsid w:val="009E037F"/>
    <w:rsid w:val="009E059B"/>
    <w:rsid w:val="009F0958"/>
    <w:rsid w:val="009F4628"/>
    <w:rsid w:val="00A41BC0"/>
    <w:rsid w:val="00A52BAF"/>
    <w:rsid w:val="00A5674C"/>
    <w:rsid w:val="00A64339"/>
    <w:rsid w:val="00A65F94"/>
    <w:rsid w:val="00A72B0B"/>
    <w:rsid w:val="00A821A2"/>
    <w:rsid w:val="00A853EF"/>
    <w:rsid w:val="00A91522"/>
    <w:rsid w:val="00A94059"/>
    <w:rsid w:val="00AD1727"/>
    <w:rsid w:val="00AD5177"/>
    <w:rsid w:val="00AE091D"/>
    <w:rsid w:val="00AF0552"/>
    <w:rsid w:val="00AF57FB"/>
    <w:rsid w:val="00B00B1E"/>
    <w:rsid w:val="00B31045"/>
    <w:rsid w:val="00B332CB"/>
    <w:rsid w:val="00B36D90"/>
    <w:rsid w:val="00B40C85"/>
    <w:rsid w:val="00B462C7"/>
    <w:rsid w:val="00B54120"/>
    <w:rsid w:val="00BA362D"/>
    <w:rsid w:val="00BB128B"/>
    <w:rsid w:val="00C20E30"/>
    <w:rsid w:val="00C36339"/>
    <w:rsid w:val="00C704B9"/>
    <w:rsid w:val="00C83880"/>
    <w:rsid w:val="00C97985"/>
    <w:rsid w:val="00CE1790"/>
    <w:rsid w:val="00CE483B"/>
    <w:rsid w:val="00D068EA"/>
    <w:rsid w:val="00D14DA1"/>
    <w:rsid w:val="00D7013D"/>
    <w:rsid w:val="00D70F0E"/>
    <w:rsid w:val="00D7673F"/>
    <w:rsid w:val="00D82DEB"/>
    <w:rsid w:val="00D8596C"/>
    <w:rsid w:val="00D96849"/>
    <w:rsid w:val="00DA334A"/>
    <w:rsid w:val="00DB390D"/>
    <w:rsid w:val="00DB40F5"/>
    <w:rsid w:val="00E15FD1"/>
    <w:rsid w:val="00E24AAE"/>
    <w:rsid w:val="00E2677B"/>
    <w:rsid w:val="00E31CBA"/>
    <w:rsid w:val="00E50EA8"/>
    <w:rsid w:val="00E5313D"/>
    <w:rsid w:val="00E57273"/>
    <w:rsid w:val="00E82516"/>
    <w:rsid w:val="00E85356"/>
    <w:rsid w:val="00ED1AF5"/>
    <w:rsid w:val="00F5138B"/>
    <w:rsid w:val="00F53073"/>
    <w:rsid w:val="00F6047D"/>
    <w:rsid w:val="00F93C38"/>
    <w:rsid w:val="00FB31E5"/>
    <w:rsid w:val="00FD70A1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1DF5F-737B-4219-843E-2457ADA3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6F"/>
    <w:pPr>
      <w:spacing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AD5177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C50AD"/>
  </w:style>
  <w:style w:type="character" w:customStyle="1" w:styleId="RodapChar">
    <w:name w:val="Rodapé Char"/>
    <w:basedOn w:val="Fontepargpadro"/>
    <w:link w:val="Rodap"/>
    <w:uiPriority w:val="99"/>
    <w:qFormat/>
    <w:rsid w:val="00CC50AD"/>
  </w:style>
  <w:style w:type="character" w:customStyle="1" w:styleId="LinkdaInternet">
    <w:name w:val="Link da Internet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C50AD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714D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CB2D1A"/>
    <w:rPr>
      <w:b/>
      <w:bCs/>
    </w:rPr>
  </w:style>
  <w:style w:type="character" w:customStyle="1" w:styleId="nfaseforte">
    <w:name w:val="Ênfase forte"/>
    <w:qFormat/>
    <w:rsid w:val="00621BA0"/>
    <w:rPr>
      <w:b/>
      <w:bCs/>
    </w:rPr>
  </w:style>
  <w:style w:type="paragraph" w:styleId="Ttulo">
    <w:name w:val="Title"/>
    <w:basedOn w:val="Normal"/>
    <w:next w:val="Corpodetexto"/>
    <w:qFormat/>
    <w:rsid w:val="00621B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621BA0"/>
    <w:pPr>
      <w:spacing w:after="140" w:line="276" w:lineRule="auto"/>
    </w:pPr>
  </w:style>
  <w:style w:type="paragraph" w:styleId="Lista">
    <w:name w:val="List"/>
    <w:basedOn w:val="Corpodetexto"/>
    <w:rsid w:val="00621BA0"/>
    <w:rPr>
      <w:rFonts w:cs="Lohit Devanagari"/>
    </w:rPr>
  </w:style>
  <w:style w:type="paragraph" w:styleId="Legenda">
    <w:name w:val="caption"/>
    <w:basedOn w:val="Normal"/>
    <w:qFormat/>
    <w:rsid w:val="00621BA0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621BA0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  <w:rsid w:val="00621BA0"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rPr>
      <w:sz w:val="24"/>
    </w:rPr>
  </w:style>
  <w:style w:type="paragraph" w:styleId="NormalWeb">
    <w:name w:val="Normal (Web)"/>
    <w:basedOn w:val="Normal"/>
    <w:uiPriority w:val="99"/>
    <w:unhideWhenUsed/>
    <w:qFormat/>
    <w:rsid w:val="00CB2D1A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ntedodoquadro">
    <w:name w:val="Conteúdo do quadro"/>
    <w:basedOn w:val="Normal"/>
    <w:qFormat/>
    <w:rsid w:val="00621BA0"/>
  </w:style>
  <w:style w:type="table" w:styleId="Tabelacomgrade">
    <w:name w:val="Table Grid"/>
    <w:basedOn w:val="Tabelanormal"/>
    <w:uiPriority w:val="39"/>
    <w:rsid w:val="0064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1B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1BA0"/>
    <w:rPr>
      <w:rFonts w:ascii="Arial" w:hAnsi="Arial" w:cs="Arial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21BA0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7F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17F7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D517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7CD0E-2DD4-4E43-9642-31E73686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</cp:revision>
  <cp:lastPrinted>2026-02-04T12:47:00Z</cp:lastPrinted>
  <dcterms:created xsi:type="dcterms:W3CDTF">2026-02-05T01:23:00Z</dcterms:created>
  <dcterms:modified xsi:type="dcterms:W3CDTF">2026-02-06T20:03:00Z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