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34CC0" w14:textId="103608B1" w:rsidR="00AF4B17" w:rsidRDefault="00AF4B17"/>
    <w:p w14:paraId="1B013C01" w14:textId="3C00D05C" w:rsidR="004F3C77" w:rsidRDefault="004F3C77"/>
    <w:p w14:paraId="7122CE39" w14:textId="77777777" w:rsidR="00A0344A" w:rsidRDefault="00A0344A" w:rsidP="00A0344A"/>
    <w:p w14:paraId="3F475DDC" w14:textId="3FE478AE" w:rsidR="00A0344A" w:rsidRPr="00A0344A" w:rsidRDefault="00DC52E8" w:rsidP="00A0344A">
      <w:pPr>
        <w:jc w:val="both"/>
        <w:rPr>
          <w:rFonts w:ascii="Arial" w:hAnsi="Arial" w:cs="Arial"/>
          <w:b/>
          <w:bCs/>
        </w:rPr>
      </w:pPr>
      <w:r>
        <w:rPr>
          <w:rFonts w:ascii="Arial" w:hAnsi="Arial" w:cs="Arial"/>
          <w:b/>
          <w:bCs/>
        </w:rPr>
        <w:t>PROJETO DE LEI Nº 05</w:t>
      </w:r>
      <w:bookmarkStart w:id="0" w:name="_GoBack"/>
      <w:bookmarkEnd w:id="0"/>
      <w:r w:rsidR="00A0344A" w:rsidRPr="00A0344A">
        <w:rPr>
          <w:rFonts w:ascii="Arial" w:hAnsi="Arial" w:cs="Arial"/>
          <w:b/>
          <w:bCs/>
        </w:rPr>
        <w:t>/2026</w:t>
      </w:r>
    </w:p>
    <w:p w14:paraId="2FE88BB4" w14:textId="77777777" w:rsidR="00A0344A" w:rsidRPr="00A0344A" w:rsidRDefault="00A0344A" w:rsidP="00A0344A">
      <w:pPr>
        <w:jc w:val="both"/>
        <w:rPr>
          <w:rFonts w:ascii="Arial" w:hAnsi="Arial" w:cs="Arial"/>
        </w:rPr>
      </w:pPr>
    </w:p>
    <w:p w14:paraId="7045F2FC" w14:textId="5A42D872" w:rsidR="00A0344A" w:rsidRPr="00A0344A" w:rsidRDefault="00A0344A" w:rsidP="00A0344A">
      <w:pPr>
        <w:jc w:val="right"/>
        <w:rPr>
          <w:rFonts w:ascii="Arial" w:hAnsi="Arial" w:cs="Arial"/>
        </w:rPr>
      </w:pPr>
      <w:r w:rsidRPr="00A0344A">
        <w:rPr>
          <w:rFonts w:ascii="Arial" w:hAnsi="Arial" w:cs="Arial"/>
        </w:rPr>
        <w:t>Denomina “</w:t>
      </w:r>
      <w:r w:rsidRPr="00A0344A">
        <w:rPr>
          <w:rFonts w:ascii="Arial" w:hAnsi="Arial" w:cs="Arial"/>
          <w:b/>
          <w:bCs/>
        </w:rPr>
        <w:t>TRIBUNA BRUNO ROCHA</w:t>
      </w:r>
      <w:r w:rsidR="006160E0">
        <w:rPr>
          <w:rFonts w:ascii="Arial" w:hAnsi="Arial" w:cs="Arial"/>
          <w:b/>
          <w:bCs/>
        </w:rPr>
        <w:t xml:space="preserve"> RODRIGUES</w:t>
      </w:r>
      <w:r w:rsidRPr="00A0344A">
        <w:rPr>
          <w:rFonts w:ascii="Arial" w:hAnsi="Arial" w:cs="Arial"/>
        </w:rPr>
        <w:t>” a tribuna oficial do Plenário</w:t>
      </w:r>
    </w:p>
    <w:p w14:paraId="362ABB59" w14:textId="0A30738E" w:rsidR="00A0344A" w:rsidRPr="00A0344A" w:rsidRDefault="00A0344A" w:rsidP="00A0344A">
      <w:pPr>
        <w:jc w:val="right"/>
        <w:rPr>
          <w:rFonts w:ascii="Arial" w:hAnsi="Arial" w:cs="Arial"/>
        </w:rPr>
      </w:pPr>
      <w:r w:rsidRPr="00A0344A">
        <w:rPr>
          <w:rFonts w:ascii="Arial" w:hAnsi="Arial" w:cs="Arial"/>
        </w:rPr>
        <w:t xml:space="preserve"> </w:t>
      </w:r>
      <w:r w:rsidR="002955D8">
        <w:rPr>
          <w:rFonts w:ascii="Arial" w:hAnsi="Arial" w:cs="Arial"/>
        </w:rPr>
        <w:t>d</w:t>
      </w:r>
      <w:r w:rsidR="002955D8" w:rsidRPr="00A0344A">
        <w:rPr>
          <w:rFonts w:ascii="Arial" w:hAnsi="Arial" w:cs="Arial"/>
        </w:rPr>
        <w:t>a</w:t>
      </w:r>
      <w:r w:rsidRPr="00A0344A">
        <w:rPr>
          <w:rFonts w:ascii="Arial" w:hAnsi="Arial" w:cs="Arial"/>
        </w:rPr>
        <w:t xml:space="preserve"> Câmara Municipal de Mário Campos e dá outras providências.</w:t>
      </w:r>
    </w:p>
    <w:p w14:paraId="47D55D9A" w14:textId="77777777" w:rsidR="00A0344A" w:rsidRPr="00A0344A" w:rsidRDefault="00A0344A" w:rsidP="00A0344A">
      <w:pPr>
        <w:jc w:val="both"/>
        <w:rPr>
          <w:rFonts w:ascii="Arial" w:hAnsi="Arial" w:cs="Arial"/>
        </w:rPr>
      </w:pPr>
    </w:p>
    <w:p w14:paraId="5EEBE2F4" w14:textId="6C99AFDF" w:rsidR="00A0344A" w:rsidRPr="00A0344A" w:rsidRDefault="00A0344A" w:rsidP="00A0344A">
      <w:pPr>
        <w:jc w:val="both"/>
        <w:rPr>
          <w:rFonts w:ascii="Arial" w:hAnsi="Arial" w:cs="Arial"/>
        </w:rPr>
      </w:pPr>
      <w:r w:rsidRPr="00A0344A">
        <w:rPr>
          <w:rFonts w:ascii="Arial" w:hAnsi="Arial" w:cs="Arial"/>
        </w:rPr>
        <w:t xml:space="preserve">Autor do Projeto: Vereador Dr. Aleff Diego Santos de Oliveira </w:t>
      </w:r>
    </w:p>
    <w:p w14:paraId="6F838A75" w14:textId="77777777" w:rsidR="00A0344A" w:rsidRPr="00A0344A" w:rsidRDefault="00A0344A" w:rsidP="00A0344A">
      <w:pPr>
        <w:jc w:val="both"/>
        <w:rPr>
          <w:rFonts w:ascii="Arial" w:hAnsi="Arial" w:cs="Arial"/>
        </w:rPr>
      </w:pPr>
    </w:p>
    <w:p w14:paraId="7F4CB63D" w14:textId="3C3E70A0" w:rsidR="00A0344A" w:rsidRDefault="00A0344A" w:rsidP="00A0344A">
      <w:pPr>
        <w:jc w:val="both"/>
        <w:rPr>
          <w:rFonts w:ascii="Arial" w:hAnsi="Arial" w:cs="Arial"/>
        </w:rPr>
      </w:pPr>
      <w:r w:rsidRPr="00A0344A">
        <w:rPr>
          <w:rFonts w:ascii="Arial" w:hAnsi="Arial" w:cs="Arial"/>
        </w:rPr>
        <w:t>Art. 1º Fica denominada “</w:t>
      </w:r>
      <w:r w:rsidRPr="00A0344A">
        <w:rPr>
          <w:rFonts w:ascii="Arial" w:hAnsi="Arial" w:cs="Arial"/>
          <w:b/>
          <w:bCs/>
        </w:rPr>
        <w:t>TRIBUNA BRUNO ROCH</w:t>
      </w:r>
      <w:r w:rsidR="006160E0">
        <w:rPr>
          <w:rFonts w:ascii="Arial" w:hAnsi="Arial" w:cs="Arial"/>
          <w:b/>
          <w:bCs/>
        </w:rPr>
        <w:t>A RODRIGUES</w:t>
      </w:r>
      <w:r w:rsidRPr="00A0344A">
        <w:rPr>
          <w:rFonts w:ascii="Arial" w:hAnsi="Arial" w:cs="Arial"/>
        </w:rPr>
        <w:t>” a tribuna oficial utilizada para pronunciamentos no Plenário da Câmara Municipal de Mário Campos.</w:t>
      </w:r>
    </w:p>
    <w:p w14:paraId="6F258181" w14:textId="77777777" w:rsidR="00A0344A" w:rsidRPr="00A0344A" w:rsidRDefault="00A0344A" w:rsidP="00A0344A">
      <w:pPr>
        <w:jc w:val="both"/>
        <w:rPr>
          <w:rFonts w:ascii="Arial" w:hAnsi="Arial" w:cs="Arial"/>
        </w:rPr>
      </w:pPr>
    </w:p>
    <w:p w14:paraId="1BC333C6" w14:textId="18FFEC70" w:rsidR="00A0344A" w:rsidRDefault="00A0344A" w:rsidP="00A0344A">
      <w:pPr>
        <w:jc w:val="both"/>
        <w:rPr>
          <w:rFonts w:ascii="Arial" w:hAnsi="Arial" w:cs="Arial"/>
        </w:rPr>
      </w:pPr>
      <w:r w:rsidRPr="00A0344A">
        <w:rPr>
          <w:rFonts w:ascii="Arial" w:hAnsi="Arial" w:cs="Arial"/>
        </w:rPr>
        <w:t>Art. 2º A denominação de que trata esta Lei deverá constar em placa indicativa afixada em local visível no Plenário, contendo o nome do homenageado e menção à sua memória.</w:t>
      </w:r>
    </w:p>
    <w:p w14:paraId="755AF082" w14:textId="77777777" w:rsidR="00A0344A" w:rsidRPr="00A0344A" w:rsidRDefault="00A0344A" w:rsidP="00A0344A">
      <w:pPr>
        <w:jc w:val="both"/>
        <w:rPr>
          <w:rFonts w:ascii="Arial" w:hAnsi="Arial" w:cs="Arial"/>
        </w:rPr>
      </w:pPr>
    </w:p>
    <w:p w14:paraId="3DAF6579" w14:textId="338B2035" w:rsidR="00A0344A" w:rsidRDefault="00A0344A" w:rsidP="00A0344A">
      <w:pPr>
        <w:jc w:val="both"/>
        <w:rPr>
          <w:rFonts w:ascii="Arial" w:hAnsi="Arial" w:cs="Arial"/>
        </w:rPr>
      </w:pPr>
      <w:r w:rsidRPr="00A0344A">
        <w:rPr>
          <w:rFonts w:ascii="Arial" w:hAnsi="Arial" w:cs="Arial"/>
        </w:rPr>
        <w:t>Art. 3º As despesas decorrentes da execução desta Lei correrão por conta de dotações orçamentárias próprias</w:t>
      </w:r>
      <w:r w:rsidR="002955D8">
        <w:rPr>
          <w:rFonts w:ascii="Arial" w:hAnsi="Arial" w:cs="Arial"/>
        </w:rPr>
        <w:t xml:space="preserve"> da Câmara Municipal de Mário Campos</w:t>
      </w:r>
      <w:r w:rsidRPr="00A0344A">
        <w:rPr>
          <w:rFonts w:ascii="Arial" w:hAnsi="Arial" w:cs="Arial"/>
        </w:rPr>
        <w:t>, suplementadas se necessário.</w:t>
      </w:r>
    </w:p>
    <w:p w14:paraId="20D38080" w14:textId="77777777" w:rsidR="00A0344A" w:rsidRPr="00A0344A" w:rsidRDefault="00A0344A" w:rsidP="00A0344A">
      <w:pPr>
        <w:jc w:val="both"/>
        <w:rPr>
          <w:rFonts w:ascii="Arial" w:hAnsi="Arial" w:cs="Arial"/>
        </w:rPr>
      </w:pPr>
    </w:p>
    <w:p w14:paraId="0CD4B1F8" w14:textId="77777777" w:rsidR="00A0344A" w:rsidRPr="00A0344A" w:rsidRDefault="00A0344A" w:rsidP="00A0344A">
      <w:pPr>
        <w:jc w:val="both"/>
        <w:rPr>
          <w:rFonts w:ascii="Arial" w:hAnsi="Arial" w:cs="Arial"/>
        </w:rPr>
      </w:pPr>
      <w:r w:rsidRPr="00A0344A">
        <w:rPr>
          <w:rFonts w:ascii="Arial" w:hAnsi="Arial" w:cs="Arial"/>
        </w:rPr>
        <w:t>Art. 4º Esta Lei entra em vigor na data de sua publicação.</w:t>
      </w:r>
    </w:p>
    <w:p w14:paraId="56BC36DB" w14:textId="77777777" w:rsidR="00A0344A" w:rsidRPr="00A0344A" w:rsidRDefault="00A0344A" w:rsidP="00A0344A">
      <w:pPr>
        <w:jc w:val="both"/>
        <w:rPr>
          <w:rFonts w:ascii="Arial" w:hAnsi="Arial" w:cs="Arial"/>
        </w:rPr>
      </w:pPr>
    </w:p>
    <w:p w14:paraId="1D099994" w14:textId="77777777" w:rsidR="00A0344A" w:rsidRDefault="00A0344A" w:rsidP="00A0344A">
      <w:pPr>
        <w:jc w:val="both"/>
        <w:rPr>
          <w:rFonts w:ascii="Tahoma" w:hAnsi="Tahoma" w:cs="Tahoma"/>
        </w:rPr>
      </w:pPr>
    </w:p>
    <w:p w14:paraId="1BEFD490" w14:textId="77777777" w:rsidR="00A0344A" w:rsidRDefault="00A0344A" w:rsidP="00A0344A">
      <w:pPr>
        <w:jc w:val="both"/>
        <w:rPr>
          <w:rFonts w:ascii="Tahoma" w:hAnsi="Tahoma" w:cs="Tahoma"/>
        </w:rPr>
      </w:pPr>
    </w:p>
    <w:p w14:paraId="3BA92BA3" w14:textId="77777777" w:rsidR="00A0344A" w:rsidRDefault="00A0344A" w:rsidP="00A0344A">
      <w:pPr>
        <w:jc w:val="both"/>
        <w:rPr>
          <w:rFonts w:ascii="Tahoma" w:hAnsi="Tahoma" w:cs="Tahoma"/>
        </w:rPr>
      </w:pPr>
    </w:p>
    <w:p w14:paraId="504B490D" w14:textId="77777777" w:rsidR="00A0344A" w:rsidRDefault="00A0344A" w:rsidP="00A0344A">
      <w:pPr>
        <w:jc w:val="both"/>
        <w:rPr>
          <w:rFonts w:ascii="Tahoma" w:hAnsi="Tahoma" w:cs="Tahoma"/>
        </w:rPr>
      </w:pPr>
    </w:p>
    <w:p w14:paraId="3BCE3053" w14:textId="77777777" w:rsidR="00A0344A" w:rsidRDefault="00A0344A" w:rsidP="00A0344A">
      <w:pPr>
        <w:jc w:val="both"/>
        <w:rPr>
          <w:rFonts w:ascii="Tahoma" w:hAnsi="Tahoma" w:cs="Tahoma"/>
        </w:rPr>
      </w:pPr>
    </w:p>
    <w:p w14:paraId="33B7097F" w14:textId="77777777" w:rsidR="00A0344A" w:rsidRDefault="00A0344A" w:rsidP="00A0344A">
      <w:pPr>
        <w:jc w:val="both"/>
        <w:rPr>
          <w:rFonts w:ascii="Tahoma" w:hAnsi="Tahoma" w:cs="Tahoma"/>
        </w:rPr>
      </w:pPr>
    </w:p>
    <w:p w14:paraId="237FA264" w14:textId="77777777" w:rsidR="00A0344A" w:rsidRDefault="00A0344A" w:rsidP="00A0344A">
      <w:pPr>
        <w:jc w:val="both"/>
        <w:rPr>
          <w:rFonts w:ascii="Tahoma" w:hAnsi="Tahoma" w:cs="Tahoma"/>
        </w:rPr>
      </w:pPr>
    </w:p>
    <w:p w14:paraId="0D067BD5" w14:textId="77777777" w:rsidR="00A0344A" w:rsidRDefault="00A0344A" w:rsidP="00A0344A">
      <w:pPr>
        <w:jc w:val="both"/>
        <w:rPr>
          <w:rFonts w:ascii="Tahoma" w:hAnsi="Tahoma" w:cs="Tahoma"/>
        </w:rPr>
      </w:pPr>
    </w:p>
    <w:p w14:paraId="622F970E" w14:textId="77777777" w:rsidR="00A0344A" w:rsidRDefault="00A0344A" w:rsidP="00A0344A">
      <w:pPr>
        <w:jc w:val="both"/>
        <w:rPr>
          <w:rFonts w:ascii="Tahoma" w:hAnsi="Tahoma" w:cs="Tahoma"/>
        </w:rPr>
      </w:pPr>
    </w:p>
    <w:p w14:paraId="0E5C60FE" w14:textId="77777777" w:rsidR="00A0344A" w:rsidRDefault="00A0344A" w:rsidP="00A0344A">
      <w:pPr>
        <w:jc w:val="both"/>
        <w:rPr>
          <w:rFonts w:ascii="Tahoma" w:hAnsi="Tahoma" w:cs="Tahoma"/>
        </w:rPr>
      </w:pPr>
    </w:p>
    <w:p w14:paraId="1EBA5103" w14:textId="77777777" w:rsidR="00A0344A" w:rsidRDefault="00A0344A" w:rsidP="00A0344A">
      <w:pPr>
        <w:jc w:val="both"/>
        <w:rPr>
          <w:rFonts w:ascii="Tahoma" w:hAnsi="Tahoma" w:cs="Tahoma"/>
        </w:rPr>
      </w:pPr>
    </w:p>
    <w:p w14:paraId="006D2A4D" w14:textId="77777777" w:rsidR="00A0344A" w:rsidRDefault="00A0344A" w:rsidP="00A0344A">
      <w:pPr>
        <w:jc w:val="both"/>
        <w:rPr>
          <w:rFonts w:ascii="Tahoma" w:hAnsi="Tahoma" w:cs="Tahoma"/>
        </w:rPr>
      </w:pPr>
    </w:p>
    <w:p w14:paraId="4CA453A0" w14:textId="77777777" w:rsidR="00A0344A" w:rsidRPr="00A0344A" w:rsidRDefault="00A0344A" w:rsidP="00A0344A">
      <w:pPr>
        <w:jc w:val="both"/>
        <w:rPr>
          <w:rFonts w:ascii="Arial" w:hAnsi="Arial" w:cs="Arial"/>
        </w:rPr>
      </w:pPr>
    </w:p>
    <w:p w14:paraId="145581B5" w14:textId="77777777" w:rsidR="00A0344A" w:rsidRPr="00A0344A" w:rsidRDefault="00A0344A" w:rsidP="00A0344A">
      <w:pPr>
        <w:jc w:val="both"/>
        <w:rPr>
          <w:rFonts w:ascii="Arial" w:hAnsi="Arial" w:cs="Arial"/>
        </w:rPr>
      </w:pPr>
      <w:r w:rsidRPr="00A0344A">
        <w:rPr>
          <w:rFonts w:ascii="Arial" w:hAnsi="Arial" w:cs="Arial"/>
        </w:rPr>
        <w:t>JUSTIFICATIVA</w:t>
      </w:r>
    </w:p>
    <w:p w14:paraId="2F5DC669" w14:textId="77777777" w:rsidR="00A0344A" w:rsidRPr="00A0344A" w:rsidRDefault="00A0344A" w:rsidP="00A0344A">
      <w:pPr>
        <w:jc w:val="both"/>
        <w:rPr>
          <w:rFonts w:ascii="Arial" w:hAnsi="Arial" w:cs="Arial"/>
        </w:rPr>
      </w:pPr>
    </w:p>
    <w:p w14:paraId="55EEE9D5" w14:textId="660DEBE6" w:rsidR="00A0344A" w:rsidRPr="00A0344A" w:rsidRDefault="00A0344A" w:rsidP="00A0344A">
      <w:pPr>
        <w:ind w:firstLine="708"/>
        <w:jc w:val="both"/>
        <w:rPr>
          <w:rFonts w:ascii="Arial" w:hAnsi="Arial" w:cs="Arial"/>
          <w:sz w:val="22"/>
          <w:szCs w:val="22"/>
        </w:rPr>
      </w:pPr>
      <w:r w:rsidRPr="00A0344A">
        <w:rPr>
          <w:rFonts w:ascii="Arial" w:hAnsi="Arial" w:cs="Arial"/>
          <w:sz w:val="22"/>
          <w:szCs w:val="22"/>
        </w:rPr>
        <w:t>O presente Projeto de Lei tem como objetivo denominar a tribuna oficial do Plenário da Câmara Municipal de Mário Campos como “Tribuna Bruno Rocha</w:t>
      </w:r>
      <w:r w:rsidR="006160E0">
        <w:rPr>
          <w:rFonts w:ascii="Arial" w:hAnsi="Arial" w:cs="Arial"/>
          <w:sz w:val="22"/>
          <w:szCs w:val="22"/>
        </w:rPr>
        <w:t xml:space="preserve"> Rodrigues</w:t>
      </w:r>
      <w:r w:rsidRPr="00A0344A">
        <w:rPr>
          <w:rFonts w:ascii="Arial" w:hAnsi="Arial" w:cs="Arial"/>
          <w:sz w:val="22"/>
          <w:szCs w:val="22"/>
        </w:rPr>
        <w:t>”, em homenagem póstuma a um jovem cuja história simboliza sonhos interrompidos, dedicação, talento, esperança e projetos de vida brutalmente ceifados, tornando-se símbolo da maior tragédia e do maior crime humanitário já vivenciado pelo Brasil.</w:t>
      </w:r>
    </w:p>
    <w:p w14:paraId="5491F116" w14:textId="26A1B2BF" w:rsidR="00A0344A" w:rsidRPr="00A0344A" w:rsidRDefault="00A0344A" w:rsidP="00A0344A">
      <w:pPr>
        <w:ind w:firstLine="708"/>
        <w:jc w:val="both"/>
        <w:rPr>
          <w:rFonts w:ascii="Arial" w:hAnsi="Arial" w:cs="Arial"/>
          <w:sz w:val="22"/>
          <w:szCs w:val="22"/>
        </w:rPr>
      </w:pPr>
      <w:r w:rsidRPr="00A0344A">
        <w:rPr>
          <w:rFonts w:ascii="Arial" w:hAnsi="Arial" w:cs="Arial"/>
          <w:sz w:val="22"/>
          <w:szCs w:val="22"/>
        </w:rPr>
        <w:t>Bruno Rocha</w:t>
      </w:r>
      <w:r w:rsidR="00602089">
        <w:rPr>
          <w:rFonts w:ascii="Arial" w:hAnsi="Arial" w:cs="Arial"/>
          <w:sz w:val="22"/>
          <w:szCs w:val="22"/>
        </w:rPr>
        <w:t xml:space="preserve"> Rodrigues</w:t>
      </w:r>
      <w:r w:rsidRPr="00A0344A">
        <w:rPr>
          <w:rFonts w:ascii="Arial" w:hAnsi="Arial" w:cs="Arial"/>
          <w:sz w:val="22"/>
          <w:szCs w:val="22"/>
        </w:rPr>
        <w:t>, jovem engenheiro e sonhador, foi uma das 272 vítimas do crime ambiental ocorrido no rompimento da barragem da Vale, em 25 de janeiro de 2019, na localidade de Córrego do Feijão, em Brumadinho. Uma tragédia que ceifou vidas, destruiu famílias e marcou de forma irreversível a história do país, e que jamais pode, nem deve ser esquecida.</w:t>
      </w:r>
    </w:p>
    <w:p w14:paraId="4DCE5BBA" w14:textId="51971EF2" w:rsidR="00A0344A" w:rsidRPr="00A0344A" w:rsidRDefault="00A0344A" w:rsidP="00A0344A">
      <w:pPr>
        <w:ind w:firstLine="708"/>
        <w:jc w:val="both"/>
        <w:rPr>
          <w:rFonts w:ascii="Arial" w:hAnsi="Arial" w:cs="Arial"/>
          <w:sz w:val="22"/>
          <w:szCs w:val="22"/>
        </w:rPr>
      </w:pPr>
      <w:r w:rsidRPr="00A0344A">
        <w:rPr>
          <w:rFonts w:ascii="Arial" w:hAnsi="Arial" w:cs="Arial"/>
          <w:sz w:val="22"/>
          <w:szCs w:val="22"/>
        </w:rPr>
        <w:t>A tribuna de uma Casa Legislativa representa o espaço da palavra, do debate democrático, da escuta e da defesa do interesse público. Ao denominá-la Tribuna Bruno Rocha</w:t>
      </w:r>
      <w:r w:rsidR="00602089">
        <w:rPr>
          <w:rFonts w:ascii="Arial" w:hAnsi="Arial" w:cs="Arial"/>
          <w:sz w:val="22"/>
          <w:szCs w:val="22"/>
        </w:rPr>
        <w:t xml:space="preserve"> Rodrigues</w:t>
      </w:r>
      <w:r w:rsidRPr="00A0344A">
        <w:rPr>
          <w:rFonts w:ascii="Arial" w:hAnsi="Arial" w:cs="Arial"/>
          <w:sz w:val="22"/>
          <w:szCs w:val="22"/>
        </w:rPr>
        <w:t>, esta Casa presta uma homenagem que transcende a individualidade, pois, ao honrar a memória de Bruno, honra-se também a memória de todas as 272 joias vítimas da tragédia, incluindo as vítimas mariocampenses, filhos e filhas desta terra, que também tiveram suas vidas interrompidas de forma trágica.</w:t>
      </w:r>
    </w:p>
    <w:p w14:paraId="5997F58E" w14:textId="028E983A" w:rsidR="00A0344A" w:rsidRPr="00A0344A" w:rsidRDefault="00A0344A" w:rsidP="00A0344A">
      <w:pPr>
        <w:ind w:firstLine="708"/>
        <w:jc w:val="both"/>
        <w:rPr>
          <w:rFonts w:ascii="Arial" w:hAnsi="Arial" w:cs="Arial"/>
          <w:sz w:val="22"/>
          <w:szCs w:val="22"/>
        </w:rPr>
      </w:pPr>
      <w:r w:rsidRPr="00A0344A">
        <w:rPr>
          <w:rFonts w:ascii="Arial" w:hAnsi="Arial" w:cs="Arial"/>
          <w:sz w:val="22"/>
          <w:szCs w:val="22"/>
        </w:rPr>
        <w:t>Este ato simbólico reafirma que o Poder Legislativo de Mário Campos não se cala diante da dor, não se omite diante da injustiça e assume o compromisso permanente de manter viva a memória da maior tragédia-crime humanitária do país, para que erros não se repitam, para que vidas não sejam tratadas como números e para que a dignidade humana esteja sempre acima de qualquer interesse econômico.</w:t>
      </w:r>
    </w:p>
    <w:p w14:paraId="5F0BD985" w14:textId="33728B9D" w:rsidR="00A0344A" w:rsidRPr="00A0344A" w:rsidRDefault="00A0344A" w:rsidP="00A0344A">
      <w:pPr>
        <w:ind w:firstLine="708"/>
        <w:jc w:val="both"/>
        <w:rPr>
          <w:rFonts w:ascii="Arial" w:hAnsi="Arial" w:cs="Arial"/>
          <w:sz w:val="22"/>
          <w:szCs w:val="22"/>
        </w:rPr>
      </w:pPr>
      <w:r w:rsidRPr="00A0344A">
        <w:rPr>
          <w:rFonts w:ascii="Arial" w:hAnsi="Arial" w:cs="Arial"/>
          <w:sz w:val="22"/>
          <w:szCs w:val="22"/>
        </w:rPr>
        <w:t>Ressalta-se que é prática consolidada em diversas Câmaras Municipais brasileiras a denominação de tribunas, plenários e espaços públicos em homenagem póstuma a pessoas de relevante valor simbólico, social ou histórico, como forma legítima de preservação da memória coletiva e fortalecimento dos valores democráticos.</w:t>
      </w:r>
    </w:p>
    <w:p w14:paraId="7957A358" w14:textId="4C62D5C3" w:rsidR="00A0344A" w:rsidRPr="00A0344A" w:rsidRDefault="00A0344A" w:rsidP="00A0344A">
      <w:pPr>
        <w:ind w:firstLine="708"/>
        <w:jc w:val="both"/>
        <w:rPr>
          <w:rFonts w:ascii="Arial" w:hAnsi="Arial" w:cs="Arial"/>
          <w:sz w:val="22"/>
          <w:szCs w:val="22"/>
        </w:rPr>
      </w:pPr>
      <w:r w:rsidRPr="00A0344A">
        <w:rPr>
          <w:rFonts w:ascii="Arial" w:hAnsi="Arial" w:cs="Arial"/>
          <w:sz w:val="22"/>
          <w:szCs w:val="22"/>
        </w:rPr>
        <w:t>Do ponto de vista legal, o presente Projeto encontra respaldo na Constituição Federal, especialmente nos princípios da dignidade da pessoa humana, da memória social e da competência municipal para denominação de bens públicos, estando plenamente adequado ao ordenamento jurídico vigente.</w:t>
      </w:r>
    </w:p>
    <w:p w14:paraId="65CE1652" w14:textId="6FA17EA0" w:rsidR="00A0344A" w:rsidRPr="00A0344A" w:rsidRDefault="00A0344A" w:rsidP="00A0344A">
      <w:pPr>
        <w:ind w:firstLine="708"/>
        <w:jc w:val="both"/>
        <w:rPr>
          <w:rFonts w:ascii="Arial" w:hAnsi="Arial" w:cs="Arial"/>
          <w:sz w:val="22"/>
          <w:szCs w:val="22"/>
        </w:rPr>
      </w:pPr>
      <w:r w:rsidRPr="00A0344A">
        <w:rPr>
          <w:rFonts w:ascii="Arial" w:hAnsi="Arial" w:cs="Arial"/>
          <w:sz w:val="22"/>
          <w:szCs w:val="22"/>
        </w:rPr>
        <w:t>Assim, denominar a tribuna desta Casa Legislativa como Tribuna Bruno Rocha</w:t>
      </w:r>
      <w:r w:rsidR="00602089">
        <w:rPr>
          <w:rFonts w:ascii="Arial" w:hAnsi="Arial" w:cs="Arial"/>
          <w:sz w:val="22"/>
          <w:szCs w:val="22"/>
        </w:rPr>
        <w:t xml:space="preserve"> Rodrigues</w:t>
      </w:r>
      <w:r w:rsidRPr="00A0344A">
        <w:rPr>
          <w:rFonts w:ascii="Arial" w:hAnsi="Arial" w:cs="Arial"/>
          <w:sz w:val="22"/>
          <w:szCs w:val="22"/>
        </w:rPr>
        <w:t xml:space="preserve"> é transformar a dor em memória, o silêncio em reflexão e a tragédia em compromisso ético com a vida, com a justiça e com as futuras gerações.</w:t>
      </w:r>
    </w:p>
    <w:p w14:paraId="2E3B2EBE" w14:textId="77777777" w:rsidR="00A0344A" w:rsidRPr="00A0344A" w:rsidRDefault="00A0344A" w:rsidP="00A0344A">
      <w:pPr>
        <w:jc w:val="both"/>
        <w:rPr>
          <w:rFonts w:ascii="Arial" w:hAnsi="Arial" w:cs="Arial"/>
          <w:sz w:val="22"/>
          <w:szCs w:val="22"/>
        </w:rPr>
      </w:pPr>
      <w:r w:rsidRPr="00A0344A">
        <w:rPr>
          <w:rFonts w:ascii="Arial" w:hAnsi="Arial" w:cs="Arial"/>
          <w:sz w:val="22"/>
          <w:szCs w:val="22"/>
        </w:rPr>
        <w:t>Diante da relevância histórica, humana e simbólica da matéria, conto com o apoio dos nobres pares para a aprovação deste Projeto de Lei.</w:t>
      </w:r>
    </w:p>
    <w:p w14:paraId="2F7CF888" w14:textId="77777777" w:rsidR="00A0344A" w:rsidRPr="00A0344A" w:rsidRDefault="00A0344A" w:rsidP="00A0344A">
      <w:pPr>
        <w:jc w:val="both"/>
        <w:rPr>
          <w:rFonts w:ascii="Arial" w:hAnsi="Arial" w:cs="Arial"/>
          <w:sz w:val="22"/>
          <w:szCs w:val="22"/>
        </w:rPr>
      </w:pPr>
    </w:p>
    <w:p w14:paraId="68573426" w14:textId="0212F46D" w:rsidR="00A0344A" w:rsidRPr="00A0344A" w:rsidRDefault="00A0344A" w:rsidP="00A0344A">
      <w:pPr>
        <w:jc w:val="both"/>
        <w:rPr>
          <w:rFonts w:ascii="Arial" w:hAnsi="Arial" w:cs="Arial"/>
          <w:sz w:val="22"/>
          <w:szCs w:val="22"/>
        </w:rPr>
      </w:pPr>
      <w:r w:rsidRPr="00A0344A">
        <w:rPr>
          <w:rFonts w:ascii="Arial" w:hAnsi="Arial" w:cs="Arial"/>
          <w:sz w:val="22"/>
          <w:szCs w:val="22"/>
        </w:rPr>
        <w:t>Sala das Sessões, 04 de fevereiro de 2026.</w:t>
      </w:r>
    </w:p>
    <w:p w14:paraId="6C2A9CBF" w14:textId="77777777" w:rsidR="00A0344A" w:rsidRDefault="00A0344A" w:rsidP="00A0344A">
      <w:pPr>
        <w:jc w:val="both"/>
        <w:rPr>
          <w:rFonts w:ascii="Arial" w:hAnsi="Arial" w:cs="Arial"/>
        </w:rPr>
      </w:pPr>
    </w:p>
    <w:p w14:paraId="2F9E03F7" w14:textId="77777777" w:rsidR="00A0344A" w:rsidRPr="00A0344A" w:rsidRDefault="00A0344A" w:rsidP="00A0344A">
      <w:pPr>
        <w:pStyle w:val="SemEspaamento"/>
        <w:jc w:val="center"/>
        <w:rPr>
          <w:rFonts w:ascii="Arial" w:hAnsi="Arial" w:cs="Arial"/>
          <w:b/>
          <w:bCs/>
          <w:sz w:val="22"/>
          <w:szCs w:val="22"/>
        </w:rPr>
      </w:pPr>
      <w:r w:rsidRPr="00A0344A">
        <w:rPr>
          <w:rFonts w:ascii="Arial" w:hAnsi="Arial" w:cs="Arial"/>
          <w:b/>
          <w:bCs/>
          <w:sz w:val="22"/>
          <w:szCs w:val="22"/>
        </w:rPr>
        <w:t>DR. ALEFF DIEGO SANTOS DE OLIVEIRA</w:t>
      </w:r>
    </w:p>
    <w:p w14:paraId="225EAAA4" w14:textId="28DA134B" w:rsidR="00A0344A" w:rsidRPr="00A0344A" w:rsidRDefault="00A0344A" w:rsidP="00A0344A">
      <w:pPr>
        <w:pStyle w:val="SemEspaamento"/>
        <w:jc w:val="center"/>
        <w:rPr>
          <w:rFonts w:ascii="Arial" w:hAnsi="Arial" w:cs="Arial"/>
          <w:b/>
          <w:bCs/>
          <w:sz w:val="22"/>
          <w:szCs w:val="22"/>
        </w:rPr>
      </w:pPr>
      <w:r w:rsidRPr="00A0344A">
        <w:rPr>
          <w:rFonts w:ascii="Arial" w:hAnsi="Arial" w:cs="Arial"/>
          <w:b/>
          <w:bCs/>
          <w:sz w:val="22"/>
          <w:szCs w:val="22"/>
        </w:rPr>
        <w:t>Vereador de Mário Campos 2025-2028</w:t>
      </w:r>
    </w:p>
    <w:p w14:paraId="560A534A" w14:textId="77777777" w:rsidR="00A0344A" w:rsidRPr="00A0344A" w:rsidRDefault="00A0344A" w:rsidP="00A0344A">
      <w:pPr>
        <w:jc w:val="both"/>
        <w:rPr>
          <w:rFonts w:ascii="Arial" w:hAnsi="Arial" w:cs="Arial"/>
        </w:rPr>
      </w:pPr>
    </w:p>
    <w:sectPr w:rsidR="00A0344A" w:rsidRPr="00A0344A" w:rsidSect="004F3C77">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2C38E" w14:textId="77777777" w:rsidR="00015811" w:rsidRDefault="00015811" w:rsidP="00AF4B17">
      <w:pPr>
        <w:spacing w:after="0" w:line="240" w:lineRule="auto"/>
      </w:pPr>
      <w:r>
        <w:separator/>
      </w:r>
    </w:p>
  </w:endnote>
  <w:endnote w:type="continuationSeparator" w:id="0">
    <w:p w14:paraId="678016CE" w14:textId="77777777" w:rsidR="00015811" w:rsidRDefault="00015811" w:rsidP="00AF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998C" w14:textId="77777777" w:rsidR="00490440" w:rsidRDefault="004904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079DE" w14:textId="77777777" w:rsidR="00490440" w:rsidRDefault="0049044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986B" w14:textId="77777777" w:rsidR="00490440" w:rsidRDefault="004904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02DE5" w14:textId="77777777" w:rsidR="00015811" w:rsidRDefault="00015811" w:rsidP="00AF4B17">
      <w:pPr>
        <w:spacing w:after="0" w:line="240" w:lineRule="auto"/>
      </w:pPr>
      <w:r>
        <w:separator/>
      </w:r>
    </w:p>
  </w:footnote>
  <w:footnote w:type="continuationSeparator" w:id="0">
    <w:p w14:paraId="506C54C5" w14:textId="77777777" w:rsidR="00015811" w:rsidRDefault="00015811" w:rsidP="00AF4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600D" w14:textId="5B1CD94A" w:rsidR="00490440" w:rsidRDefault="00015811">
    <w:pPr>
      <w:pStyle w:val="Cabealho"/>
    </w:pPr>
    <w:r>
      <w:rPr>
        <w:noProof/>
      </w:rPr>
      <w:pict w14:anchorId="7CC8D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93.85pt;height:840pt;z-index:-251657216;mso-wrap-edited:f;mso-width-percent:0;mso-height-percent:0;mso-position-horizontal:center;mso-position-horizontal-relative:margin;mso-position-vertical:center;mso-position-vertical-relative:margin;mso-width-percent:0;mso-height-percent:0" o:allowincell="f">
          <v:imagedata r:id="rId1" o:title="TIMBRADO ALEF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42127" w14:textId="5C2BFA5D" w:rsidR="00490440" w:rsidRDefault="00015811">
    <w:pPr>
      <w:pStyle w:val="Cabealho"/>
    </w:pPr>
    <w:r>
      <w:rPr>
        <w:noProof/>
      </w:rPr>
      <w:pict w14:anchorId="1E30B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0;margin-top:0;width:593.85pt;height:840pt;z-index:-251656192;mso-wrap-edited:f;mso-width-percent:0;mso-height-percent:0;mso-position-horizontal:center;mso-position-horizontal-relative:margin;mso-position-vertical:center;mso-position-vertical-relative:margin;mso-width-percent:0;mso-height-percent:0" o:allowincell="f">
          <v:imagedata r:id="rId1" o:title="TIMBRADO ALEFF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CFAC0" w14:textId="52BF6055" w:rsidR="00490440" w:rsidRDefault="00015811">
    <w:pPr>
      <w:pStyle w:val="Cabealho"/>
    </w:pPr>
    <w:r>
      <w:rPr>
        <w:noProof/>
      </w:rPr>
      <w:pict w14:anchorId="12DF8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margin-left:0;margin-top:0;width:593.85pt;height:840pt;z-index:-251655168;mso-wrap-edited:f;mso-width-percent:0;mso-height-percent:0;mso-position-horizontal:center;mso-position-horizontal-relative:margin;mso-position-vertical:center;mso-position-vertical-relative:margin;mso-width-percent:0;mso-height-percent:0" o:allowincell="f">
          <v:imagedata r:id="rId1" o:title="TIMBRADO ALEFF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17"/>
    <w:rsid w:val="00015811"/>
    <w:rsid w:val="000449DA"/>
    <w:rsid w:val="00067F17"/>
    <w:rsid w:val="000750D1"/>
    <w:rsid w:val="0009005D"/>
    <w:rsid w:val="00262546"/>
    <w:rsid w:val="002955D8"/>
    <w:rsid w:val="00366286"/>
    <w:rsid w:val="00490440"/>
    <w:rsid w:val="004F3C77"/>
    <w:rsid w:val="00602089"/>
    <w:rsid w:val="006160E0"/>
    <w:rsid w:val="00763963"/>
    <w:rsid w:val="008B26C6"/>
    <w:rsid w:val="00994F95"/>
    <w:rsid w:val="00A0344A"/>
    <w:rsid w:val="00AA465D"/>
    <w:rsid w:val="00AF4B17"/>
    <w:rsid w:val="00C14266"/>
    <w:rsid w:val="00CE05CA"/>
    <w:rsid w:val="00D3788A"/>
    <w:rsid w:val="00D46D09"/>
    <w:rsid w:val="00DC52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9AE6F"/>
  <w15:chartTrackingRefBased/>
  <w15:docId w15:val="{5307E147-4872-E84F-A818-526FC693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F4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F4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F4B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F4B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F4B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B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B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B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B1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B1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B1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B1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B1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B1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B1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B1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B1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B17"/>
    <w:rPr>
      <w:rFonts w:eastAsiaTheme="majorEastAsia" w:cstheme="majorBidi"/>
      <w:color w:val="272727" w:themeColor="text1" w:themeTint="D8"/>
    </w:rPr>
  </w:style>
  <w:style w:type="paragraph" w:styleId="Ttulo">
    <w:name w:val="Title"/>
    <w:basedOn w:val="Normal"/>
    <w:next w:val="Normal"/>
    <w:link w:val="TtuloChar"/>
    <w:uiPriority w:val="10"/>
    <w:qFormat/>
    <w:rsid w:val="00AF4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B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B1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B1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B17"/>
    <w:pPr>
      <w:spacing w:before="160"/>
      <w:jc w:val="center"/>
    </w:pPr>
    <w:rPr>
      <w:i/>
      <w:iCs/>
      <w:color w:val="404040" w:themeColor="text1" w:themeTint="BF"/>
    </w:rPr>
  </w:style>
  <w:style w:type="character" w:customStyle="1" w:styleId="CitaoChar">
    <w:name w:val="Citação Char"/>
    <w:basedOn w:val="Fontepargpadro"/>
    <w:link w:val="Citao"/>
    <w:uiPriority w:val="29"/>
    <w:rsid w:val="00AF4B17"/>
    <w:rPr>
      <w:i/>
      <w:iCs/>
      <w:color w:val="404040" w:themeColor="text1" w:themeTint="BF"/>
    </w:rPr>
  </w:style>
  <w:style w:type="paragraph" w:styleId="PargrafodaLista">
    <w:name w:val="List Paragraph"/>
    <w:basedOn w:val="Normal"/>
    <w:uiPriority w:val="34"/>
    <w:qFormat/>
    <w:rsid w:val="00AF4B17"/>
    <w:pPr>
      <w:ind w:left="720"/>
      <w:contextualSpacing/>
    </w:pPr>
  </w:style>
  <w:style w:type="character" w:styleId="nfaseIntensa">
    <w:name w:val="Intense Emphasis"/>
    <w:basedOn w:val="Fontepargpadro"/>
    <w:uiPriority w:val="21"/>
    <w:qFormat/>
    <w:rsid w:val="00AF4B17"/>
    <w:rPr>
      <w:i/>
      <w:iCs/>
      <w:color w:val="0F4761" w:themeColor="accent1" w:themeShade="BF"/>
    </w:rPr>
  </w:style>
  <w:style w:type="paragraph" w:styleId="CitaoIntensa">
    <w:name w:val="Intense Quote"/>
    <w:basedOn w:val="Normal"/>
    <w:next w:val="Normal"/>
    <w:link w:val="CitaoIntensaChar"/>
    <w:uiPriority w:val="30"/>
    <w:qFormat/>
    <w:rsid w:val="00AF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B17"/>
    <w:rPr>
      <w:i/>
      <w:iCs/>
      <w:color w:val="0F4761" w:themeColor="accent1" w:themeShade="BF"/>
    </w:rPr>
  </w:style>
  <w:style w:type="character" w:styleId="RefernciaIntensa">
    <w:name w:val="Intense Reference"/>
    <w:basedOn w:val="Fontepargpadro"/>
    <w:uiPriority w:val="32"/>
    <w:qFormat/>
    <w:rsid w:val="00AF4B17"/>
    <w:rPr>
      <w:b/>
      <w:bCs/>
      <w:smallCaps/>
      <w:color w:val="0F4761" w:themeColor="accent1" w:themeShade="BF"/>
      <w:spacing w:val="5"/>
    </w:rPr>
  </w:style>
  <w:style w:type="paragraph" w:styleId="Cabealho">
    <w:name w:val="header"/>
    <w:basedOn w:val="Normal"/>
    <w:link w:val="CabealhoChar"/>
    <w:uiPriority w:val="99"/>
    <w:unhideWhenUsed/>
    <w:rsid w:val="00AF4B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4B17"/>
  </w:style>
  <w:style w:type="paragraph" w:styleId="Rodap">
    <w:name w:val="footer"/>
    <w:basedOn w:val="Normal"/>
    <w:link w:val="RodapChar"/>
    <w:uiPriority w:val="99"/>
    <w:unhideWhenUsed/>
    <w:rsid w:val="00AF4B17"/>
    <w:pPr>
      <w:tabs>
        <w:tab w:val="center" w:pos="4252"/>
        <w:tab w:val="right" w:pos="8504"/>
      </w:tabs>
      <w:spacing w:after="0" w:line="240" w:lineRule="auto"/>
    </w:pPr>
  </w:style>
  <w:style w:type="character" w:customStyle="1" w:styleId="RodapChar">
    <w:name w:val="Rodapé Char"/>
    <w:basedOn w:val="Fontepargpadro"/>
    <w:link w:val="Rodap"/>
    <w:uiPriority w:val="99"/>
    <w:rsid w:val="00AF4B17"/>
  </w:style>
  <w:style w:type="paragraph" w:styleId="SemEspaamento">
    <w:name w:val="No Spacing"/>
    <w:uiPriority w:val="1"/>
    <w:qFormat/>
    <w:rsid w:val="00A0344A"/>
    <w:pPr>
      <w:spacing w:after="0" w:line="240" w:lineRule="auto"/>
    </w:pPr>
  </w:style>
  <w:style w:type="paragraph" w:styleId="Textodebalo">
    <w:name w:val="Balloon Text"/>
    <w:basedOn w:val="Normal"/>
    <w:link w:val="TextodebaloChar"/>
    <w:uiPriority w:val="99"/>
    <w:semiHidden/>
    <w:unhideWhenUsed/>
    <w:rsid w:val="004904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552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Clara Pinheiro</dc:creator>
  <cp:keywords/>
  <dc:description/>
  <cp:lastModifiedBy>TAYNÁ</cp:lastModifiedBy>
  <cp:revision>4</cp:revision>
  <cp:lastPrinted>2026-02-06T15:12:00Z</cp:lastPrinted>
  <dcterms:created xsi:type="dcterms:W3CDTF">2026-02-06T14:55:00Z</dcterms:created>
  <dcterms:modified xsi:type="dcterms:W3CDTF">2026-02-06T20:08:00Z</dcterms:modified>
</cp:coreProperties>
</file>