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04" w:rsidRDefault="004E2004" w:rsidP="004E2004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 Nº</w:t>
      </w:r>
      <w:r w:rsidR="0018793E">
        <w:rPr>
          <w:rFonts w:ascii="Times New Roman" w:hAnsi="Times New Roman" w:cs="Times New Roman"/>
          <w:b/>
        </w:rPr>
        <w:t xml:space="preserve"> 12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de 10 de janeiro de 2026.</w:t>
      </w:r>
    </w:p>
    <w:p w:rsidR="004E2004" w:rsidRDefault="004E2004" w:rsidP="004E2004">
      <w:pPr>
        <w:spacing w:line="240" w:lineRule="auto"/>
        <w:rPr>
          <w:rFonts w:ascii="Times New Roman" w:hAnsi="Times New Roman" w:cs="Times New Roman"/>
        </w:rPr>
      </w:pPr>
    </w:p>
    <w:p w:rsidR="004E2004" w:rsidRDefault="004E2004" w:rsidP="004E2004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4E2004" w:rsidRDefault="004E2004" w:rsidP="004E2004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/a. Senhores (as) Vereadores (as) </w:t>
      </w:r>
    </w:p>
    <w:p w:rsidR="002042E1" w:rsidRPr="002042E1" w:rsidRDefault="002042E1" w:rsidP="002042E1">
      <w:pPr>
        <w:pStyle w:val="NormalWeb"/>
        <w:jc w:val="both"/>
      </w:pPr>
      <w:r>
        <w:rPr>
          <w:rFonts w:eastAsiaTheme="minorHAnsi"/>
          <w:lang w:eastAsia="en-US"/>
        </w:rPr>
        <w:tab/>
      </w:r>
      <w:r>
        <w:t xml:space="preserve">A Vereadora que este subscreve, no uso de suas atribuições legais e regimentais, vem, respeitosamente, </w:t>
      </w:r>
      <w:r>
        <w:rPr>
          <w:rStyle w:val="Forte"/>
        </w:rPr>
        <w:t>requerer que seja oficiado o Poder Executivo Municipal</w:t>
      </w:r>
      <w:r>
        <w:t xml:space="preserve">, por meio do órgão competente, para que preste </w:t>
      </w:r>
      <w:r>
        <w:rPr>
          <w:rStyle w:val="Forte"/>
        </w:rPr>
        <w:t>informações acerca das medidas adotadas pelo Município para o recolhimento de animais de grande porte soltos em vias públicas</w:t>
      </w:r>
      <w:r>
        <w:t xml:space="preserve">, considerando que </w:t>
      </w:r>
      <w:r>
        <w:rPr>
          <w:rStyle w:val="Forte"/>
        </w:rPr>
        <w:t xml:space="preserve">até o presente momento não há convênio formalmente firmado para a </w:t>
      </w:r>
      <w:r w:rsidRPr="002042E1">
        <w:rPr>
          <w:rStyle w:val="Forte"/>
        </w:rPr>
        <w:t>execução desse serviço</w:t>
      </w:r>
      <w:r w:rsidRPr="002042E1">
        <w:t>.</w:t>
      </w:r>
    </w:p>
    <w:p w:rsidR="002042E1" w:rsidRPr="002042E1" w:rsidRDefault="002042E1" w:rsidP="002042E1">
      <w:pPr>
        <w:pStyle w:val="Ttulo3"/>
        <w:rPr>
          <w:rFonts w:ascii="Times New Roman" w:hAnsi="Times New Roman" w:cs="Times New Roman"/>
          <w:sz w:val="24"/>
        </w:rPr>
      </w:pPr>
      <w:r w:rsidRPr="002042E1">
        <w:rPr>
          <w:rFonts w:ascii="Times New Roman" w:hAnsi="Times New Roman" w:cs="Times New Roman"/>
          <w:sz w:val="24"/>
        </w:rPr>
        <w:t>Requer:</w:t>
      </w:r>
    </w:p>
    <w:p w:rsidR="002042E1" w:rsidRDefault="002042E1" w:rsidP="002042E1">
      <w:pPr>
        <w:pStyle w:val="NormalWeb"/>
        <w:numPr>
          <w:ilvl w:val="0"/>
          <w:numId w:val="6"/>
        </w:numPr>
        <w:jc w:val="both"/>
      </w:pPr>
      <w:r w:rsidRPr="002042E1">
        <w:t>Se existe atualmente</w:t>
      </w:r>
      <w:r>
        <w:t xml:space="preserve"> </w:t>
      </w:r>
      <w:r>
        <w:rPr>
          <w:rStyle w:val="Forte"/>
        </w:rPr>
        <w:t>algum planejamento, estudo técnico ou tratativa administrativa</w:t>
      </w:r>
      <w:r>
        <w:t xml:space="preserve"> em andamento para a </w:t>
      </w:r>
      <w:r>
        <w:rPr>
          <w:rStyle w:val="Forte"/>
        </w:rPr>
        <w:t>celebração de convênio, termo de cooperação ou instrumento similar</w:t>
      </w:r>
      <w:r>
        <w:t xml:space="preserve"> com a finalidade de viabilizar o recolhimento de animais de grande porte;</w:t>
      </w:r>
    </w:p>
    <w:p w:rsidR="002042E1" w:rsidRDefault="002042E1" w:rsidP="002042E1">
      <w:pPr>
        <w:pStyle w:val="NormalWeb"/>
        <w:numPr>
          <w:ilvl w:val="0"/>
          <w:numId w:val="6"/>
        </w:numPr>
        <w:jc w:val="both"/>
      </w:pPr>
      <w:r>
        <w:t xml:space="preserve">Em caso afirmativo, em que </w:t>
      </w:r>
      <w:r>
        <w:rPr>
          <w:rStyle w:val="Forte"/>
        </w:rPr>
        <w:t>fase se encontra esse planejamento</w:t>
      </w:r>
      <w:r>
        <w:t xml:space="preserve">, bem como </w:t>
      </w:r>
      <w:r>
        <w:rPr>
          <w:rStyle w:val="Forte"/>
        </w:rPr>
        <w:t>qual o prazo estimado</w:t>
      </w:r>
      <w:r>
        <w:t xml:space="preserve"> para eventual formalização do referido convênio.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42E1" w:rsidRPr="002042E1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42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</w:t>
      </w:r>
      <w:r w:rsidR="002042E1" w:rsidRPr="002042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tiva</w:t>
      </w:r>
    </w:p>
    <w:p w:rsidR="002042E1" w:rsidRDefault="002042E1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42E1" w:rsidRDefault="002042E1" w:rsidP="002042E1">
      <w:pPr>
        <w:pStyle w:val="NormalWeb"/>
        <w:spacing w:before="120" w:beforeAutospacing="0" w:after="120" w:afterAutospacing="0"/>
      </w:pPr>
      <w:r>
        <w:tab/>
        <w:t xml:space="preserve">O presente requerimento se justifica diante da </w:t>
      </w:r>
      <w:r>
        <w:rPr>
          <w:rStyle w:val="Forte"/>
        </w:rPr>
        <w:t>frequente presença de animais de grande porte soltos nas vias públicas do município</w:t>
      </w:r>
      <w:r>
        <w:t xml:space="preserve">, situação que configura </w:t>
      </w:r>
      <w:r>
        <w:rPr>
          <w:rStyle w:val="Forte"/>
        </w:rPr>
        <w:t>grave risco à segurança da população</w:t>
      </w:r>
      <w:r>
        <w:t>, especialmente no trânsito, podendo ocasionar acidentes, danos materiais e até vítimas fatais.</w:t>
      </w:r>
    </w:p>
    <w:p w:rsidR="002042E1" w:rsidRDefault="002042E1" w:rsidP="002042E1">
      <w:pPr>
        <w:pStyle w:val="NormalWeb"/>
        <w:spacing w:before="120" w:beforeAutospacing="0" w:after="120" w:afterAutospacing="0"/>
      </w:pPr>
      <w:r>
        <w:tab/>
        <w:t xml:space="preserve">É de conhecimento desta Casa Legislativa que </w:t>
      </w:r>
      <w:r>
        <w:rPr>
          <w:rStyle w:val="Forte"/>
        </w:rPr>
        <w:t>ainda não existe convênio formalmente firmado pelo Executivo Municipal</w:t>
      </w:r>
      <w:r>
        <w:t xml:space="preserve"> para tratar especificamente dessa demanda, o que torna imprescindível o esclarecimento acerca da existência de </w:t>
      </w:r>
      <w:r>
        <w:rPr>
          <w:rStyle w:val="Forte"/>
        </w:rPr>
        <w:t>planejamento administrativo estruturado</w:t>
      </w:r>
      <w:r>
        <w:t xml:space="preserve"> para a solução definitiva do problema.</w:t>
      </w:r>
    </w:p>
    <w:p w:rsidR="002042E1" w:rsidRDefault="002042E1" w:rsidP="002042E1">
      <w:pPr>
        <w:pStyle w:val="NormalWeb"/>
        <w:spacing w:before="120" w:beforeAutospacing="0" w:after="120" w:afterAutospacing="0"/>
      </w:pPr>
      <w:r>
        <w:tab/>
        <w:t xml:space="preserve">A ausência de um instrumento formal de cooperação evidencia a necessidade de </w:t>
      </w:r>
      <w:r>
        <w:rPr>
          <w:rStyle w:val="Forte"/>
        </w:rPr>
        <w:t xml:space="preserve">ação </w:t>
      </w:r>
      <w:proofErr w:type="gramStart"/>
      <w:r>
        <w:rPr>
          <w:rStyle w:val="Forte"/>
        </w:rPr>
        <w:t>preventiva</w:t>
      </w:r>
      <w:proofErr w:type="gramEnd"/>
      <w:r>
        <w:rPr>
          <w:rStyle w:val="Forte"/>
        </w:rPr>
        <w:t xml:space="preserve"> e organizada do Poder Público</w:t>
      </w:r>
      <w:r>
        <w:t xml:space="preserve">, uma vez que o controle de animais de grande porte envolve questões de </w:t>
      </w:r>
      <w:r>
        <w:rPr>
          <w:rStyle w:val="Forte"/>
        </w:rPr>
        <w:t>segurança pública, saúde coletiva, bem-estar animal e responsabilidade administrativa</w:t>
      </w:r>
      <w:r>
        <w:t>.</w:t>
      </w:r>
    </w:p>
    <w:p w:rsidR="002042E1" w:rsidRDefault="002042E1" w:rsidP="002042E1">
      <w:pPr>
        <w:pStyle w:val="NormalWeb"/>
        <w:spacing w:before="120" w:beforeAutospacing="0" w:after="120" w:afterAutospacing="0"/>
      </w:pPr>
      <w:r>
        <w:tab/>
        <w:t xml:space="preserve">Dessa forma, as informações solicitadas são essenciais para que o Poder Legislativo possa </w:t>
      </w:r>
      <w:r>
        <w:rPr>
          <w:rStyle w:val="Forte"/>
        </w:rPr>
        <w:t>exercer sua função fiscalizadora</w:t>
      </w:r>
      <w:r>
        <w:t>, acompanhar a atuação do Executivo e contribuir com propostas eficazes para garantir maior segurança à população e melhor ordenamento do espaço urbano.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928E7" w:rsidRDefault="00F928E7" w:rsidP="004E2004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BB" w:rsidRDefault="007D08BB" w:rsidP="00CC50AD">
      <w:pPr>
        <w:spacing w:line="240" w:lineRule="auto"/>
      </w:pPr>
      <w:r>
        <w:separator/>
      </w:r>
    </w:p>
  </w:endnote>
  <w:endnote w:type="continuationSeparator" w:id="0">
    <w:p w:rsidR="007D08BB" w:rsidRDefault="007D08B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BB" w:rsidRDefault="007D08BB" w:rsidP="00CC50AD">
      <w:pPr>
        <w:spacing w:line="240" w:lineRule="auto"/>
      </w:pPr>
      <w:r>
        <w:separator/>
      </w:r>
    </w:p>
  </w:footnote>
  <w:footnote w:type="continuationSeparator" w:id="0">
    <w:p w:rsidR="007D08BB" w:rsidRDefault="007D08B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31607D" w:rsidRDefault="00FA4A71" w:rsidP="0018793E">
    <w:pPr>
      <w:pStyle w:val="Cabealho"/>
      <w:rPr>
        <w:rFonts w:ascii="Bebas Neue" w:hAnsi="Bebas Neue"/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4" name="Imagem 4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1C4C1E"/>
    <w:multiLevelType w:val="multilevel"/>
    <w:tmpl w:val="A48C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33ED0"/>
    <w:rsid w:val="00141DD3"/>
    <w:rsid w:val="00143F13"/>
    <w:rsid w:val="00152B22"/>
    <w:rsid w:val="001608C0"/>
    <w:rsid w:val="001624A7"/>
    <w:rsid w:val="0016516C"/>
    <w:rsid w:val="00180D2B"/>
    <w:rsid w:val="001875E1"/>
    <w:rsid w:val="0018793E"/>
    <w:rsid w:val="001979A5"/>
    <w:rsid w:val="001A51C2"/>
    <w:rsid w:val="001B132B"/>
    <w:rsid w:val="001B4B2C"/>
    <w:rsid w:val="001B77FB"/>
    <w:rsid w:val="001F49A1"/>
    <w:rsid w:val="001F7FC7"/>
    <w:rsid w:val="00201003"/>
    <w:rsid w:val="002042E1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14C1D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D08BB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2085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4A71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4CC6C-B7A2-4923-9E43-41A3DCC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AFA7-258B-4EC8-9E48-FB6E84DD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2022-01-03T20:05:00Z</cp:lastPrinted>
  <dcterms:created xsi:type="dcterms:W3CDTF">2026-02-04T19:15:00Z</dcterms:created>
  <dcterms:modified xsi:type="dcterms:W3CDTF">2026-02-06T19:10:00Z</dcterms:modified>
</cp:coreProperties>
</file>