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56" w:rsidRPr="008B50A7" w:rsidRDefault="000E1156" w:rsidP="000E1156">
      <w:pPr>
        <w:spacing w:after="0" w:line="240" w:lineRule="auto"/>
        <w:rPr>
          <w:rFonts w:ascii="Open" w:hAnsi="Open" w:cs="Arial"/>
          <w:b/>
          <w:i/>
          <w:sz w:val="24"/>
          <w:szCs w:val="24"/>
        </w:rPr>
      </w:pPr>
    </w:p>
    <w:p w:rsidR="000E1156" w:rsidRPr="008B50A7" w:rsidRDefault="00DC1E86" w:rsidP="000E1156">
      <w:pPr>
        <w:spacing w:after="0" w:line="360" w:lineRule="auto"/>
        <w:ind w:firstLine="709"/>
        <w:jc w:val="center"/>
        <w:rPr>
          <w:rFonts w:ascii="Open" w:hAnsi="Open" w:cs="Times New Roman"/>
          <w:b/>
          <w:bCs/>
          <w:sz w:val="24"/>
          <w:szCs w:val="24"/>
        </w:rPr>
      </w:pPr>
      <w:r>
        <w:rPr>
          <w:rFonts w:ascii="Open" w:hAnsi="Open" w:cs="Times New Roman"/>
          <w:b/>
          <w:sz w:val="24"/>
          <w:szCs w:val="24"/>
        </w:rPr>
        <w:t>PROJETO DE LEI Nº 30/</w:t>
      </w:r>
      <w:r w:rsidR="00AE07FA">
        <w:rPr>
          <w:rFonts w:ascii="Open" w:hAnsi="Open" w:cs="Times New Roman"/>
          <w:b/>
          <w:sz w:val="24"/>
          <w:szCs w:val="24"/>
        </w:rPr>
        <w:t>2026</w:t>
      </w:r>
    </w:p>
    <w:p w:rsidR="000E1156" w:rsidRPr="008B50A7" w:rsidRDefault="000E1156" w:rsidP="000E1156">
      <w:pPr>
        <w:spacing w:after="0" w:line="240" w:lineRule="auto"/>
        <w:ind w:left="708"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:rsidR="000E1156" w:rsidRPr="004E543A" w:rsidRDefault="001A3C84" w:rsidP="008B50A7">
      <w:pPr>
        <w:spacing w:after="0" w:line="240" w:lineRule="auto"/>
        <w:ind w:left="3540" w:firstLine="709"/>
        <w:rPr>
          <w:rFonts w:ascii="Open" w:hAnsi="Open" w:cs="Arial"/>
          <w:b/>
          <w:sz w:val="28"/>
          <w:szCs w:val="28"/>
        </w:rPr>
      </w:pPr>
      <w:r w:rsidRPr="004E543A">
        <w:rPr>
          <w:rFonts w:ascii="Open" w:hAnsi="Open"/>
          <w:b/>
          <w:sz w:val="28"/>
          <w:szCs w:val="28"/>
        </w:rPr>
        <w:t xml:space="preserve"> </w:t>
      </w:r>
      <w:r w:rsidR="00DC1E86">
        <w:rPr>
          <w:rFonts w:ascii="Open" w:hAnsi="Open"/>
          <w:b/>
          <w:sz w:val="28"/>
          <w:szCs w:val="28"/>
        </w:rPr>
        <w:t>“</w:t>
      </w:r>
      <w:r w:rsidR="004E543A" w:rsidRPr="004E543A">
        <w:rPr>
          <w:rFonts w:ascii="Open" w:hAnsi="Open"/>
          <w:b/>
          <w:sz w:val="28"/>
          <w:szCs w:val="28"/>
        </w:rPr>
        <w:t>Dispõe sobre a implementação de medidas de adequação sensorial nos sinais sonoros utilizados nas instituições de ensino da rede pública municipal de Mário Campos e dá outras providências</w:t>
      </w:r>
      <w:r w:rsidR="00DC1E86">
        <w:rPr>
          <w:rFonts w:ascii="Open" w:hAnsi="Open"/>
          <w:b/>
          <w:sz w:val="28"/>
          <w:szCs w:val="28"/>
        </w:rPr>
        <w:t>”</w:t>
      </w:r>
      <w:r w:rsidR="00651DE3" w:rsidRPr="004E543A">
        <w:rPr>
          <w:rFonts w:ascii="Open" w:hAnsi="Open"/>
          <w:b/>
          <w:sz w:val="28"/>
          <w:szCs w:val="28"/>
        </w:rPr>
        <w:t xml:space="preserve">. </w:t>
      </w:r>
      <w:r w:rsidR="00EE4DCB" w:rsidRPr="004E543A">
        <w:rPr>
          <w:rFonts w:ascii="Open" w:hAnsi="Open" w:cs="Arial"/>
          <w:b/>
          <w:sz w:val="28"/>
          <w:szCs w:val="28"/>
        </w:rPr>
        <w:t xml:space="preserve"> </w:t>
      </w:r>
    </w:p>
    <w:p w:rsidR="000E1156" w:rsidRPr="00310DAF" w:rsidRDefault="000E1156" w:rsidP="000E1156">
      <w:pPr>
        <w:tabs>
          <w:tab w:val="left" w:pos="5835"/>
        </w:tabs>
        <w:spacing w:after="0" w:line="360" w:lineRule="auto"/>
        <w:ind w:firstLine="709"/>
        <w:rPr>
          <w:rFonts w:ascii="Open" w:hAnsi="Open" w:cs="Times New Roman"/>
          <w:b/>
          <w:sz w:val="24"/>
          <w:szCs w:val="24"/>
        </w:rPr>
      </w:pPr>
      <w:r w:rsidRPr="00310DAF">
        <w:rPr>
          <w:rFonts w:ascii="Open" w:hAnsi="Open" w:cs="Times New Roman"/>
          <w:b/>
          <w:sz w:val="24"/>
          <w:szCs w:val="24"/>
        </w:rPr>
        <w:tab/>
      </w:r>
    </w:p>
    <w:p w:rsidR="000E1156" w:rsidRPr="00310DAF" w:rsidRDefault="000E1156" w:rsidP="000E1156">
      <w:pPr>
        <w:spacing w:after="0" w:line="360" w:lineRule="auto"/>
        <w:ind w:firstLine="709"/>
        <w:rPr>
          <w:rFonts w:ascii="Open" w:hAnsi="Open"/>
          <w:sz w:val="24"/>
          <w:szCs w:val="24"/>
        </w:rPr>
      </w:pPr>
      <w:r w:rsidRPr="00310DAF">
        <w:rPr>
          <w:rFonts w:ascii="Open" w:hAnsi="Open"/>
          <w:sz w:val="24"/>
          <w:szCs w:val="24"/>
        </w:rPr>
        <w:t xml:space="preserve">A </w:t>
      </w:r>
      <w:r w:rsidR="008B50A7" w:rsidRPr="00310DAF">
        <w:rPr>
          <w:rFonts w:ascii="Open" w:hAnsi="Open"/>
          <w:sz w:val="24"/>
          <w:szCs w:val="24"/>
        </w:rPr>
        <w:t>Câmara Municipal de Mário Campos aprovou, e eu, Prefeita Municipal, em seu nome sanciono a seguinte Lei:</w:t>
      </w:r>
    </w:p>
    <w:p w:rsidR="000E1156" w:rsidRPr="00310DAF" w:rsidRDefault="000E1156" w:rsidP="000E1156">
      <w:pPr>
        <w:spacing w:before="300" w:after="300" w:line="360" w:lineRule="auto"/>
        <w:ind w:firstLine="567"/>
        <w:rPr>
          <w:rFonts w:ascii="Open" w:hAnsi="Open"/>
          <w:sz w:val="24"/>
          <w:szCs w:val="24"/>
        </w:rPr>
      </w:pPr>
      <w:r w:rsidRPr="00310DAF">
        <w:rPr>
          <w:rFonts w:ascii="Open" w:hAnsi="Open"/>
          <w:b/>
          <w:sz w:val="24"/>
          <w:szCs w:val="24"/>
        </w:rPr>
        <w:t>Art. 1º</w:t>
      </w:r>
      <w:r w:rsidR="00BC7F60">
        <w:rPr>
          <w:rFonts w:ascii="Open" w:hAnsi="Open"/>
          <w:b/>
          <w:sz w:val="24"/>
          <w:szCs w:val="24"/>
        </w:rPr>
        <w:t xml:space="preserve"> </w:t>
      </w:r>
      <w:r w:rsidR="004E543A" w:rsidRPr="004E543A">
        <w:rPr>
          <w:rFonts w:ascii="Open" w:hAnsi="Open"/>
          <w:sz w:val="24"/>
          <w:szCs w:val="24"/>
        </w:rPr>
        <w:t>Esta Lei dispõe sobre a adoção de medidas de adequação sensorial nos sinais sonoros utilizados nas instituições de ensino da rede pública municipal de Mário Campos, com o objetivo de promover um ambiente escolar mais inclusivo, acessível e adequado às necessidades dos alunos.</w:t>
      </w:r>
    </w:p>
    <w:p w:rsidR="00B839DB" w:rsidRDefault="004E543A" w:rsidP="00B839DB">
      <w:pPr>
        <w:pStyle w:val="SemEspaamento"/>
        <w:spacing w:line="360" w:lineRule="auto"/>
        <w:ind w:firstLine="567"/>
        <w:rPr>
          <w:rFonts w:ascii="Open" w:hAnsi="Open"/>
          <w:b/>
          <w:sz w:val="24"/>
          <w:szCs w:val="24"/>
        </w:rPr>
      </w:pPr>
      <w:r w:rsidRPr="00310DAF">
        <w:rPr>
          <w:rFonts w:ascii="Open" w:hAnsi="Open"/>
          <w:b/>
          <w:sz w:val="24"/>
          <w:szCs w:val="24"/>
        </w:rPr>
        <w:t>Art. 2º</w:t>
      </w:r>
      <w:r w:rsidR="00B839DB">
        <w:rPr>
          <w:rFonts w:ascii="Open" w:hAnsi="Open"/>
          <w:sz w:val="24"/>
          <w:szCs w:val="24"/>
        </w:rPr>
        <w:t xml:space="preserve"> </w:t>
      </w:r>
      <w:r w:rsidR="00B839DB" w:rsidRPr="00B839DB">
        <w:rPr>
          <w:rFonts w:ascii="Open" w:hAnsi="Open"/>
          <w:sz w:val="24"/>
          <w:szCs w:val="24"/>
        </w:rPr>
        <w:t>Para os fins desta Lei, considera-se adequação sensorial a substituição ou adaptação dos sinais sonoros tradicionais por alternativas que minimizem impactos negativos à saúde e ao bem-estar dos estudantes, especialmente aqueles com hipersensibilidade auditiva.</w:t>
      </w:r>
    </w:p>
    <w:p w:rsidR="002C5229" w:rsidRDefault="002C5229" w:rsidP="00B839DB">
      <w:pPr>
        <w:pStyle w:val="SemEspaamento"/>
        <w:spacing w:line="360" w:lineRule="auto"/>
        <w:ind w:firstLine="567"/>
        <w:rPr>
          <w:rFonts w:ascii="Open" w:hAnsi="Open"/>
          <w:b/>
          <w:sz w:val="24"/>
          <w:szCs w:val="24"/>
        </w:rPr>
      </w:pPr>
    </w:p>
    <w:p w:rsidR="00B839DB" w:rsidRPr="00090CC2" w:rsidRDefault="00B839DB" w:rsidP="00B839DB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3</w:t>
      </w:r>
      <w:r w:rsidRPr="00310DAF">
        <w:rPr>
          <w:rFonts w:ascii="Open" w:hAnsi="Open"/>
          <w:b/>
          <w:sz w:val="24"/>
          <w:szCs w:val="24"/>
        </w:rPr>
        <w:t>º</w:t>
      </w:r>
      <w:r>
        <w:rPr>
          <w:rFonts w:ascii="Open" w:hAnsi="Open"/>
          <w:sz w:val="24"/>
          <w:szCs w:val="24"/>
        </w:rPr>
        <w:t xml:space="preserve"> </w:t>
      </w:r>
      <w:r w:rsidRPr="00B839DB">
        <w:rPr>
          <w:rFonts w:ascii="Open" w:hAnsi="Open"/>
          <w:sz w:val="24"/>
          <w:szCs w:val="24"/>
        </w:rPr>
        <w:t>As instituições de ensino da rede pública municipal deverão adotar, sempre que possível, sinais sonoros alternativos às sirenes tradicionais, tais como:</w:t>
      </w:r>
    </w:p>
    <w:p w:rsidR="00651DE3" w:rsidRPr="00AD20E1" w:rsidRDefault="005A170C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AD20E1">
        <w:rPr>
          <w:rFonts w:ascii="Open" w:hAnsi="Open"/>
          <w:b/>
          <w:sz w:val="24"/>
          <w:szCs w:val="24"/>
        </w:rPr>
        <w:t>I</w:t>
      </w:r>
      <w:r w:rsidRPr="00AD20E1">
        <w:rPr>
          <w:rFonts w:ascii="Open" w:hAnsi="Open"/>
          <w:sz w:val="24"/>
          <w:szCs w:val="24"/>
        </w:rPr>
        <w:t xml:space="preserve"> </w:t>
      </w:r>
      <w:r w:rsidR="00651DE3" w:rsidRPr="00AD20E1">
        <w:rPr>
          <w:rFonts w:ascii="Open" w:hAnsi="Open"/>
          <w:sz w:val="24"/>
          <w:szCs w:val="24"/>
        </w:rPr>
        <w:t>–</w:t>
      </w:r>
      <w:r w:rsidR="009135E9" w:rsidRPr="00AD20E1">
        <w:rPr>
          <w:rFonts w:ascii="Open" w:hAnsi="Open"/>
          <w:sz w:val="24"/>
          <w:szCs w:val="24"/>
        </w:rPr>
        <w:t xml:space="preserve"> </w:t>
      </w:r>
      <w:r w:rsidR="00B839DB" w:rsidRPr="00AD20E1">
        <w:rPr>
          <w:rFonts w:ascii="Open" w:hAnsi="Open"/>
          <w:sz w:val="24"/>
          <w:szCs w:val="24"/>
        </w:rPr>
        <w:t>Músicas suaves ou sons harmônicos;</w:t>
      </w:r>
    </w:p>
    <w:p w:rsidR="00090CC2" w:rsidRPr="00AD20E1" w:rsidRDefault="005A170C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AD20E1">
        <w:rPr>
          <w:rFonts w:ascii="Open" w:hAnsi="Open"/>
          <w:b/>
          <w:sz w:val="24"/>
          <w:szCs w:val="24"/>
        </w:rPr>
        <w:t>II</w:t>
      </w:r>
      <w:r w:rsidRPr="00AD20E1">
        <w:rPr>
          <w:rFonts w:ascii="Open" w:hAnsi="Open"/>
          <w:sz w:val="24"/>
          <w:szCs w:val="24"/>
        </w:rPr>
        <w:t xml:space="preserve"> </w:t>
      </w:r>
      <w:r w:rsidR="009135E9" w:rsidRPr="00AD20E1">
        <w:rPr>
          <w:rFonts w:ascii="Open" w:hAnsi="Open"/>
          <w:sz w:val="24"/>
          <w:szCs w:val="24"/>
        </w:rPr>
        <w:t>–</w:t>
      </w:r>
      <w:r w:rsidR="00B839DB" w:rsidRPr="00AD20E1">
        <w:rPr>
          <w:rFonts w:ascii="Open" w:hAnsi="Open"/>
          <w:sz w:val="24"/>
          <w:szCs w:val="24"/>
        </w:rPr>
        <w:t xml:space="preserve"> Sinais sonoros com volume reduzido e progressivo;</w:t>
      </w:r>
    </w:p>
    <w:p w:rsidR="005A170C" w:rsidRPr="00AD20E1" w:rsidRDefault="00090CC2" w:rsidP="009135E9">
      <w:pPr>
        <w:pStyle w:val="SemEspaamento"/>
        <w:spacing w:line="360" w:lineRule="auto"/>
        <w:rPr>
          <w:rFonts w:ascii="Open" w:hAnsi="Open"/>
          <w:sz w:val="24"/>
          <w:szCs w:val="24"/>
        </w:rPr>
      </w:pPr>
      <w:r w:rsidRPr="00AD20E1">
        <w:rPr>
          <w:rFonts w:ascii="Open" w:hAnsi="Open"/>
          <w:sz w:val="24"/>
          <w:szCs w:val="24"/>
        </w:rPr>
        <w:t xml:space="preserve">        </w:t>
      </w:r>
      <w:r w:rsidRPr="00AD20E1">
        <w:rPr>
          <w:rFonts w:ascii="Open" w:hAnsi="Open"/>
          <w:b/>
          <w:sz w:val="24"/>
          <w:szCs w:val="24"/>
        </w:rPr>
        <w:t xml:space="preserve"> </w:t>
      </w:r>
      <w:r w:rsidR="005A170C" w:rsidRPr="00AD20E1">
        <w:rPr>
          <w:rFonts w:ascii="Open" w:hAnsi="Open"/>
          <w:b/>
          <w:sz w:val="24"/>
          <w:szCs w:val="24"/>
        </w:rPr>
        <w:t>III</w:t>
      </w:r>
      <w:r w:rsidR="009135E9" w:rsidRPr="00AD20E1">
        <w:rPr>
          <w:rFonts w:ascii="Open" w:hAnsi="Open"/>
          <w:sz w:val="24"/>
          <w:szCs w:val="24"/>
        </w:rPr>
        <w:t xml:space="preserve"> – </w:t>
      </w:r>
      <w:r w:rsidR="00B839DB" w:rsidRPr="00AD20E1">
        <w:rPr>
          <w:rFonts w:ascii="Open" w:hAnsi="Open"/>
          <w:sz w:val="24"/>
          <w:szCs w:val="24"/>
        </w:rPr>
        <w:t>Avisos sonoros programados com intensidade controlada;</w:t>
      </w:r>
    </w:p>
    <w:p w:rsidR="0086054D" w:rsidRPr="00AD20E1" w:rsidRDefault="0086054D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AD20E1">
        <w:rPr>
          <w:rFonts w:ascii="Open" w:hAnsi="Open"/>
          <w:b/>
          <w:sz w:val="24"/>
          <w:szCs w:val="24"/>
        </w:rPr>
        <w:t>IV</w:t>
      </w:r>
      <w:r w:rsidR="009135E9" w:rsidRPr="00AD20E1">
        <w:rPr>
          <w:rFonts w:ascii="Open" w:hAnsi="Open"/>
          <w:sz w:val="24"/>
          <w:szCs w:val="24"/>
        </w:rPr>
        <w:t xml:space="preserve">– </w:t>
      </w:r>
      <w:r w:rsidR="00AD20E1" w:rsidRPr="00AD20E1">
        <w:rPr>
          <w:rFonts w:ascii="Open" w:hAnsi="Open"/>
          <w:sz w:val="24"/>
          <w:szCs w:val="24"/>
        </w:rPr>
        <w:t>Outros meios tecnológicos que atendam às diretrizes de acessibilidade e inclusão.</w:t>
      </w:r>
    </w:p>
    <w:p w:rsidR="00261175" w:rsidRPr="009135E9" w:rsidRDefault="00261175" w:rsidP="009135E9">
      <w:pPr>
        <w:rPr>
          <w:rFonts w:ascii="Open" w:hAnsi="Open"/>
          <w:sz w:val="24"/>
          <w:szCs w:val="24"/>
        </w:rPr>
      </w:pPr>
    </w:p>
    <w:p w:rsidR="00261175" w:rsidRPr="00AD20E1" w:rsidRDefault="00AD20E1" w:rsidP="00261175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AD20E1">
        <w:rPr>
          <w:rFonts w:ascii="Open" w:hAnsi="Open"/>
          <w:b/>
          <w:sz w:val="24"/>
          <w:szCs w:val="24"/>
        </w:rPr>
        <w:t>Art. 4</w:t>
      </w:r>
      <w:r w:rsidR="00261175" w:rsidRPr="00AD20E1">
        <w:rPr>
          <w:rFonts w:ascii="Open" w:hAnsi="Open"/>
          <w:b/>
          <w:sz w:val="24"/>
          <w:szCs w:val="24"/>
        </w:rPr>
        <w:t>º</w:t>
      </w:r>
      <w:r w:rsidR="00F932F3" w:rsidRPr="00AD20E1">
        <w:rPr>
          <w:rFonts w:ascii="Open" w:hAnsi="Open"/>
          <w:sz w:val="24"/>
          <w:szCs w:val="24"/>
        </w:rPr>
        <w:t xml:space="preserve"> </w:t>
      </w:r>
      <w:r w:rsidRPr="00AD20E1">
        <w:rPr>
          <w:rFonts w:ascii="Open" w:hAnsi="Open"/>
          <w:sz w:val="24"/>
          <w:szCs w:val="24"/>
        </w:rPr>
        <w:t>A implementação das medidas previstas nesta Lei deverá observar:</w:t>
      </w:r>
    </w:p>
    <w:p w:rsidR="009135E9" w:rsidRPr="00AD20E1" w:rsidRDefault="009135E9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AD20E1">
        <w:rPr>
          <w:rFonts w:ascii="Open" w:hAnsi="Open"/>
          <w:b/>
          <w:sz w:val="24"/>
          <w:szCs w:val="24"/>
        </w:rPr>
        <w:t>I</w:t>
      </w:r>
      <w:r w:rsidRPr="00AD20E1">
        <w:rPr>
          <w:rFonts w:ascii="Open" w:hAnsi="Open"/>
          <w:sz w:val="24"/>
          <w:szCs w:val="24"/>
        </w:rPr>
        <w:t xml:space="preserve"> – </w:t>
      </w:r>
      <w:r w:rsidR="00AD20E1" w:rsidRPr="00AD20E1">
        <w:rPr>
          <w:rFonts w:ascii="Open" w:hAnsi="Open"/>
          <w:sz w:val="24"/>
          <w:szCs w:val="24"/>
        </w:rPr>
        <w:t>A realidade estrutural de cada unidade escolar;</w:t>
      </w:r>
    </w:p>
    <w:p w:rsidR="009135E9" w:rsidRPr="00AD20E1" w:rsidRDefault="009135E9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AD20E1">
        <w:rPr>
          <w:rFonts w:ascii="Open" w:hAnsi="Open"/>
          <w:b/>
          <w:sz w:val="24"/>
          <w:szCs w:val="24"/>
        </w:rPr>
        <w:t>II</w:t>
      </w:r>
      <w:r w:rsidRPr="00AD20E1">
        <w:rPr>
          <w:rFonts w:ascii="Open" w:hAnsi="Open"/>
          <w:sz w:val="24"/>
          <w:szCs w:val="24"/>
        </w:rPr>
        <w:t xml:space="preserve"> – </w:t>
      </w:r>
      <w:r w:rsidR="00AD20E1" w:rsidRPr="00AD20E1">
        <w:rPr>
          <w:rFonts w:ascii="Open" w:hAnsi="Open"/>
          <w:sz w:val="24"/>
          <w:szCs w:val="24"/>
        </w:rPr>
        <w:t>A viabilidade técnica e orçamentária;</w:t>
      </w:r>
    </w:p>
    <w:p w:rsidR="009135E9" w:rsidRPr="00AD20E1" w:rsidRDefault="009135E9" w:rsidP="009135E9">
      <w:pPr>
        <w:pStyle w:val="SemEspaamento"/>
        <w:spacing w:line="360" w:lineRule="auto"/>
        <w:rPr>
          <w:rFonts w:ascii="Open" w:hAnsi="Open"/>
          <w:sz w:val="24"/>
          <w:szCs w:val="24"/>
        </w:rPr>
      </w:pPr>
      <w:r w:rsidRPr="00AD20E1">
        <w:rPr>
          <w:rFonts w:ascii="Open" w:hAnsi="Open"/>
          <w:sz w:val="24"/>
          <w:szCs w:val="24"/>
        </w:rPr>
        <w:t xml:space="preserve">        </w:t>
      </w:r>
      <w:r w:rsidRPr="00AD20E1">
        <w:rPr>
          <w:rFonts w:ascii="Open" w:hAnsi="Open"/>
          <w:b/>
          <w:sz w:val="24"/>
          <w:szCs w:val="24"/>
        </w:rPr>
        <w:t xml:space="preserve"> III</w:t>
      </w:r>
      <w:r w:rsidRPr="00AD20E1">
        <w:rPr>
          <w:rFonts w:ascii="Open" w:hAnsi="Open"/>
          <w:sz w:val="24"/>
          <w:szCs w:val="24"/>
        </w:rPr>
        <w:t xml:space="preserve"> – </w:t>
      </w:r>
      <w:r w:rsidR="00AD20E1" w:rsidRPr="00AD20E1">
        <w:rPr>
          <w:rFonts w:ascii="Open" w:hAnsi="Open"/>
          <w:sz w:val="24"/>
          <w:szCs w:val="24"/>
        </w:rPr>
        <w:t>As orientações da Secretaria Municipal de Educação;</w:t>
      </w:r>
    </w:p>
    <w:p w:rsidR="00F932F3" w:rsidRPr="002C5229" w:rsidRDefault="009135E9" w:rsidP="002C522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IV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="00AD20E1" w:rsidRPr="00AD20E1">
        <w:rPr>
          <w:rFonts w:ascii="Open" w:hAnsi="Open"/>
          <w:sz w:val="24"/>
          <w:szCs w:val="24"/>
        </w:rPr>
        <w:t>A participação da comunidade escolar, incluindo profissionais da educação, pais ou responsáveis e, quando possível, os próprios alunos.</w:t>
      </w:r>
    </w:p>
    <w:p w:rsidR="002C5229" w:rsidRDefault="002C5229" w:rsidP="002C5229">
      <w:pPr>
        <w:pStyle w:val="SemEspaamento"/>
        <w:spacing w:line="360" w:lineRule="auto"/>
        <w:rPr>
          <w:rFonts w:ascii="Open" w:hAnsi="Open"/>
          <w:b/>
          <w:sz w:val="24"/>
          <w:szCs w:val="24"/>
        </w:rPr>
      </w:pPr>
    </w:p>
    <w:p w:rsidR="00F932F3" w:rsidRPr="00F932F3" w:rsidRDefault="00AD20E1" w:rsidP="00F932F3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5</w:t>
      </w:r>
      <w:r w:rsidR="002C5229" w:rsidRPr="00310DAF">
        <w:rPr>
          <w:rFonts w:ascii="Open" w:hAnsi="Open"/>
          <w:b/>
          <w:sz w:val="24"/>
          <w:szCs w:val="24"/>
        </w:rPr>
        <w:t>º</w:t>
      </w:r>
      <w:r w:rsidR="00261175" w:rsidRPr="00261175">
        <w:t xml:space="preserve"> </w:t>
      </w:r>
      <w:r w:rsidRPr="00AD20E1">
        <w:rPr>
          <w:rFonts w:ascii="Open" w:hAnsi="Open"/>
          <w:sz w:val="24"/>
          <w:szCs w:val="24"/>
        </w:rPr>
        <w:t>As medidas de adequação sensorial têm como finalidade garantir melhores condições de aprendizagem, inclusão e bem-estar, especialmente para alunos com:</w:t>
      </w:r>
    </w:p>
    <w:p w:rsidR="00F932F3" w:rsidRPr="00AD20E1" w:rsidRDefault="00F932F3" w:rsidP="00F932F3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090CC2">
        <w:rPr>
          <w:rFonts w:ascii="Open" w:hAnsi="Open"/>
          <w:b/>
          <w:sz w:val="24"/>
          <w:szCs w:val="24"/>
        </w:rPr>
        <w:t>I</w:t>
      </w:r>
      <w:r w:rsidRPr="00090CC2">
        <w:rPr>
          <w:rFonts w:ascii="Open" w:hAnsi="Open"/>
          <w:sz w:val="24"/>
          <w:szCs w:val="24"/>
        </w:rPr>
        <w:t xml:space="preserve"> –</w:t>
      </w:r>
      <w:r w:rsidRPr="00F932F3">
        <w:t xml:space="preserve"> </w:t>
      </w:r>
      <w:r w:rsidR="00AD20E1" w:rsidRPr="00AD20E1">
        <w:rPr>
          <w:rFonts w:ascii="Open" w:hAnsi="Open"/>
          <w:sz w:val="24"/>
          <w:szCs w:val="24"/>
        </w:rPr>
        <w:t>Transtorno do Espectro Autista (TEA);</w:t>
      </w:r>
    </w:p>
    <w:p w:rsidR="00F932F3" w:rsidRPr="00AD20E1" w:rsidRDefault="00F932F3" w:rsidP="00F932F3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II</w:t>
      </w:r>
      <w:r w:rsidRPr="005A170C">
        <w:rPr>
          <w:rFonts w:ascii="Open" w:hAnsi="Open"/>
          <w:sz w:val="24"/>
          <w:szCs w:val="24"/>
        </w:rPr>
        <w:t xml:space="preserve"> 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="00AD20E1" w:rsidRPr="00AD20E1">
        <w:rPr>
          <w:rFonts w:ascii="Open" w:hAnsi="Open"/>
          <w:sz w:val="24"/>
          <w:szCs w:val="24"/>
        </w:rPr>
        <w:t>Transtorno de Déficit de Atenção e Hiperatividade (TDAH)</w:t>
      </w:r>
    </w:p>
    <w:p w:rsidR="00F932F3" w:rsidRDefault="00F932F3" w:rsidP="00F932F3">
      <w:pPr>
        <w:pStyle w:val="SemEspaamento"/>
        <w:spacing w:line="360" w:lineRule="auto"/>
        <w:rPr>
          <w:rFonts w:ascii="Open" w:hAnsi="Open"/>
          <w:sz w:val="24"/>
          <w:szCs w:val="24"/>
        </w:rPr>
      </w:pPr>
      <w:r>
        <w:rPr>
          <w:rFonts w:ascii="Open" w:hAnsi="Open"/>
          <w:sz w:val="24"/>
          <w:szCs w:val="24"/>
        </w:rPr>
        <w:t xml:space="preserve">        </w:t>
      </w:r>
      <w:r w:rsidRPr="0086054D">
        <w:rPr>
          <w:rFonts w:ascii="Open" w:hAnsi="Open"/>
          <w:b/>
          <w:sz w:val="24"/>
          <w:szCs w:val="24"/>
        </w:rPr>
        <w:t xml:space="preserve"> III</w:t>
      </w:r>
      <w:r>
        <w:rPr>
          <w:rFonts w:ascii="Open" w:hAnsi="Open"/>
          <w:sz w:val="24"/>
          <w:szCs w:val="24"/>
        </w:rPr>
        <w:t xml:space="preserve"> 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="00AD20E1" w:rsidRPr="00AD20E1">
        <w:rPr>
          <w:rFonts w:ascii="Open" w:hAnsi="Open"/>
          <w:sz w:val="24"/>
          <w:szCs w:val="24"/>
        </w:rPr>
        <w:t>Transtornos sensoriais;</w:t>
      </w:r>
    </w:p>
    <w:p w:rsidR="00F932F3" w:rsidRDefault="00F932F3" w:rsidP="00F932F3">
      <w:pPr>
        <w:pStyle w:val="SemEspaamento"/>
        <w:spacing w:line="360" w:lineRule="auto"/>
        <w:ind w:firstLine="567"/>
        <w:jc w:val="left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IV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="00AD20E1">
        <w:rPr>
          <w:rFonts w:ascii="Open" w:hAnsi="Open"/>
          <w:sz w:val="24"/>
          <w:szCs w:val="24"/>
        </w:rPr>
        <w:t>O</w:t>
      </w:r>
      <w:r w:rsidR="00AD20E1" w:rsidRPr="00AD20E1">
        <w:rPr>
          <w:rFonts w:ascii="Open" w:hAnsi="Open"/>
          <w:sz w:val="24"/>
          <w:szCs w:val="24"/>
        </w:rPr>
        <w:t>utras condições que impliquem hipersensibilidade auditiva.</w:t>
      </w:r>
    </w:p>
    <w:p w:rsidR="002C5229" w:rsidRDefault="002C5229" w:rsidP="00F932F3">
      <w:pPr>
        <w:pStyle w:val="SemEspaamento"/>
        <w:spacing w:line="360" w:lineRule="auto"/>
        <w:ind w:firstLine="567"/>
        <w:jc w:val="left"/>
        <w:rPr>
          <w:rFonts w:ascii="Open" w:hAnsi="Open"/>
          <w:sz w:val="24"/>
          <w:szCs w:val="24"/>
        </w:rPr>
      </w:pPr>
    </w:p>
    <w:p w:rsidR="002C5229" w:rsidRPr="002C5229" w:rsidRDefault="002C5229" w:rsidP="002C522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6</w:t>
      </w:r>
      <w:r w:rsidRPr="00310DAF">
        <w:rPr>
          <w:rFonts w:ascii="Open" w:hAnsi="Open"/>
          <w:b/>
          <w:sz w:val="24"/>
          <w:szCs w:val="24"/>
        </w:rPr>
        <w:t>º</w:t>
      </w:r>
      <w:r w:rsidRPr="00261175">
        <w:t xml:space="preserve"> </w:t>
      </w:r>
      <w:r w:rsidRPr="002C5229">
        <w:rPr>
          <w:rFonts w:ascii="Open" w:hAnsi="Open"/>
          <w:sz w:val="24"/>
          <w:szCs w:val="24"/>
        </w:rPr>
        <w:t>O Poder Executivo, por meio da Secretaria Municipal de Educação, poderá promover:</w:t>
      </w:r>
    </w:p>
    <w:p w:rsidR="002C5229" w:rsidRPr="002C5229" w:rsidRDefault="002C5229" w:rsidP="002C522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2C5229">
        <w:rPr>
          <w:rFonts w:ascii="Open" w:hAnsi="Open"/>
          <w:b/>
          <w:sz w:val="24"/>
          <w:szCs w:val="24"/>
        </w:rPr>
        <w:t>I</w:t>
      </w:r>
      <w:r w:rsidRPr="002C5229">
        <w:rPr>
          <w:rFonts w:ascii="Open" w:hAnsi="Open"/>
          <w:sz w:val="24"/>
          <w:szCs w:val="24"/>
        </w:rPr>
        <w:t xml:space="preserve"> – Capacitação dos profissionais da educação quanto à inclusão e às necessidades sensoriais dos alunos;</w:t>
      </w:r>
    </w:p>
    <w:p w:rsidR="002C5229" w:rsidRPr="002C5229" w:rsidRDefault="002C5229" w:rsidP="002C522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2C5229">
        <w:rPr>
          <w:rFonts w:ascii="Open" w:hAnsi="Open"/>
          <w:b/>
          <w:sz w:val="24"/>
          <w:szCs w:val="24"/>
        </w:rPr>
        <w:t>II</w:t>
      </w:r>
      <w:r w:rsidRPr="002C5229">
        <w:rPr>
          <w:rFonts w:ascii="Open" w:hAnsi="Open"/>
          <w:sz w:val="24"/>
          <w:szCs w:val="24"/>
        </w:rPr>
        <w:t xml:space="preserve"> – Campanhas de conscientização sobre a importância da adequação sensorial no ambiente escolar;</w:t>
      </w:r>
    </w:p>
    <w:p w:rsidR="002C5229" w:rsidRPr="002C5229" w:rsidRDefault="002C5229" w:rsidP="002C5229">
      <w:pPr>
        <w:pStyle w:val="SemEspaamento"/>
        <w:spacing w:line="360" w:lineRule="auto"/>
        <w:rPr>
          <w:rFonts w:ascii="Open" w:hAnsi="Open"/>
          <w:sz w:val="24"/>
          <w:szCs w:val="24"/>
        </w:rPr>
      </w:pPr>
      <w:r w:rsidRPr="002C5229">
        <w:rPr>
          <w:rFonts w:ascii="Open" w:hAnsi="Open"/>
          <w:sz w:val="24"/>
          <w:szCs w:val="24"/>
        </w:rPr>
        <w:t xml:space="preserve">        </w:t>
      </w:r>
      <w:r w:rsidRPr="002C5229">
        <w:rPr>
          <w:rFonts w:ascii="Open" w:hAnsi="Open"/>
          <w:b/>
          <w:sz w:val="24"/>
          <w:szCs w:val="24"/>
        </w:rPr>
        <w:t xml:space="preserve"> III</w:t>
      </w:r>
      <w:r w:rsidRPr="002C5229">
        <w:rPr>
          <w:rFonts w:ascii="Open" w:hAnsi="Open"/>
          <w:sz w:val="24"/>
          <w:szCs w:val="24"/>
        </w:rPr>
        <w:t xml:space="preserve"> – Parcerias com instituições públicas e privadas para o desenvolvimento e implementação de soluções adequadas.</w:t>
      </w:r>
    </w:p>
    <w:p w:rsidR="001173C6" w:rsidRPr="0086054D" w:rsidRDefault="001173C6" w:rsidP="001173C6">
      <w:pPr>
        <w:pStyle w:val="SemEspaamento"/>
        <w:spacing w:line="360" w:lineRule="auto"/>
        <w:rPr>
          <w:rFonts w:ascii="Open" w:hAnsi="Open"/>
          <w:b/>
          <w:sz w:val="24"/>
          <w:szCs w:val="24"/>
        </w:rPr>
      </w:pPr>
    </w:p>
    <w:p w:rsidR="001173C6" w:rsidRPr="001173C6" w:rsidRDefault="002C5229" w:rsidP="001173C6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7</w:t>
      </w:r>
      <w:r w:rsidRPr="002C5229">
        <w:rPr>
          <w:rFonts w:ascii="Open" w:hAnsi="Open"/>
          <w:b/>
          <w:sz w:val="24"/>
          <w:szCs w:val="24"/>
        </w:rPr>
        <w:t>º</w:t>
      </w:r>
      <w:r w:rsidRPr="002C5229">
        <w:rPr>
          <w:rFonts w:ascii="Open" w:hAnsi="Open"/>
          <w:sz w:val="24"/>
          <w:szCs w:val="24"/>
        </w:rPr>
        <w:t xml:space="preserve"> A implementação das medidas previstas nesta Lei será realizada de forma gradativa, conforme planejamento da Secretaria Municipal de Educação e disponibilidade orçamentária.</w:t>
      </w:r>
    </w:p>
    <w:p w:rsidR="002C5229" w:rsidRPr="0086054D" w:rsidRDefault="002C5229" w:rsidP="002C5229">
      <w:pPr>
        <w:pStyle w:val="SemEspaamento"/>
        <w:spacing w:line="360" w:lineRule="auto"/>
        <w:rPr>
          <w:rFonts w:ascii="Open" w:hAnsi="Open"/>
          <w:b/>
          <w:sz w:val="24"/>
          <w:szCs w:val="24"/>
        </w:rPr>
      </w:pPr>
    </w:p>
    <w:p w:rsidR="00F932F3" w:rsidRPr="00310DAF" w:rsidRDefault="002C5229" w:rsidP="002C522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8</w:t>
      </w:r>
      <w:r w:rsidRPr="00310DAF">
        <w:rPr>
          <w:rFonts w:ascii="Open" w:hAnsi="Open"/>
          <w:b/>
          <w:sz w:val="24"/>
          <w:szCs w:val="24"/>
        </w:rPr>
        <w:t>º</w:t>
      </w:r>
      <w:r>
        <w:rPr>
          <w:rFonts w:ascii="Open" w:hAnsi="Open"/>
          <w:sz w:val="24"/>
          <w:szCs w:val="24"/>
        </w:rPr>
        <w:t xml:space="preserve"> </w:t>
      </w:r>
      <w:r w:rsidRPr="002C5229">
        <w:rPr>
          <w:rFonts w:ascii="Open" w:hAnsi="Open"/>
          <w:sz w:val="24"/>
          <w:szCs w:val="24"/>
        </w:rPr>
        <w:t>As despesas decorrentes da execução desta Lei correrão por conta de dotações orçamentárias próprias.</w:t>
      </w:r>
    </w:p>
    <w:p w:rsidR="001173C6" w:rsidRPr="0086054D" w:rsidRDefault="001173C6" w:rsidP="001173C6">
      <w:pPr>
        <w:pStyle w:val="SemEspaamento"/>
        <w:spacing w:line="360" w:lineRule="auto"/>
        <w:rPr>
          <w:rFonts w:ascii="Open" w:hAnsi="Open"/>
          <w:b/>
          <w:sz w:val="24"/>
          <w:szCs w:val="24"/>
        </w:rPr>
      </w:pPr>
    </w:p>
    <w:p w:rsidR="001173C6" w:rsidRPr="00310DAF" w:rsidRDefault="002C5229" w:rsidP="001173C6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9</w:t>
      </w:r>
      <w:r w:rsidRPr="00310DAF">
        <w:rPr>
          <w:rFonts w:ascii="Open" w:hAnsi="Open"/>
          <w:b/>
          <w:sz w:val="24"/>
          <w:szCs w:val="24"/>
        </w:rPr>
        <w:t>º</w:t>
      </w:r>
      <w:r>
        <w:rPr>
          <w:rFonts w:ascii="Open" w:hAnsi="Open"/>
          <w:sz w:val="24"/>
          <w:szCs w:val="24"/>
        </w:rPr>
        <w:t xml:space="preserve"> Esta</w:t>
      </w:r>
      <w:r w:rsidR="001173C6" w:rsidRPr="00310DAF">
        <w:rPr>
          <w:rFonts w:ascii="Open" w:hAnsi="Open"/>
          <w:sz w:val="24"/>
          <w:szCs w:val="24"/>
        </w:rPr>
        <w:t xml:space="preserve"> Lei entra em vigor na data de sua publicação</w:t>
      </w:r>
    </w:p>
    <w:p w:rsidR="005A170C" w:rsidRDefault="005A170C" w:rsidP="002C5229">
      <w:pPr>
        <w:pStyle w:val="SemEspaamento"/>
        <w:spacing w:line="360" w:lineRule="auto"/>
        <w:rPr>
          <w:rFonts w:ascii="Open" w:hAnsi="Open"/>
          <w:b/>
          <w:sz w:val="24"/>
          <w:szCs w:val="24"/>
        </w:rPr>
      </w:pPr>
    </w:p>
    <w:p w:rsidR="000E1156" w:rsidRPr="00310DAF" w:rsidRDefault="001173C6" w:rsidP="002C522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 xml:space="preserve">Art. </w:t>
      </w:r>
      <w:r w:rsidR="002C5229">
        <w:rPr>
          <w:rFonts w:ascii="Open" w:hAnsi="Open"/>
          <w:b/>
          <w:sz w:val="24"/>
          <w:szCs w:val="24"/>
        </w:rPr>
        <w:t>10</w:t>
      </w:r>
      <w:r w:rsidR="002C5229" w:rsidRPr="001173C6">
        <w:rPr>
          <w:rFonts w:ascii="Open" w:hAnsi="Open"/>
          <w:b/>
          <w:sz w:val="24"/>
          <w:szCs w:val="24"/>
        </w:rPr>
        <w:t>º</w:t>
      </w:r>
      <w:r w:rsidR="002C5229">
        <w:rPr>
          <w:rFonts w:ascii="Open" w:hAnsi="Open"/>
          <w:sz w:val="24"/>
          <w:szCs w:val="24"/>
        </w:rPr>
        <w:t xml:space="preserve"> Revogam</w:t>
      </w:r>
      <w:r w:rsidR="000A1E7A" w:rsidRPr="00310DAF">
        <w:rPr>
          <w:rFonts w:ascii="Open" w:hAnsi="Open"/>
          <w:sz w:val="24"/>
          <w:szCs w:val="24"/>
        </w:rPr>
        <w:t>-se as disposições em contrário.</w:t>
      </w:r>
    </w:p>
    <w:p w:rsidR="001173C6" w:rsidRPr="002C5229" w:rsidRDefault="002C5229" w:rsidP="002C5229">
      <w:pPr>
        <w:pStyle w:val="SemEspaamento"/>
        <w:tabs>
          <w:tab w:val="center" w:pos="4890"/>
          <w:tab w:val="right" w:pos="9071"/>
        </w:tabs>
        <w:spacing w:line="360" w:lineRule="auto"/>
        <w:ind w:firstLine="709"/>
        <w:jc w:val="right"/>
        <w:rPr>
          <w:rFonts w:ascii="Open" w:hAnsi="Open"/>
          <w:sz w:val="24"/>
          <w:szCs w:val="24"/>
        </w:rPr>
      </w:pPr>
      <w:r>
        <w:rPr>
          <w:rFonts w:ascii="Open" w:hAnsi="Open"/>
          <w:sz w:val="24"/>
          <w:szCs w:val="24"/>
        </w:rPr>
        <w:t>Mário Campos,1</w:t>
      </w:r>
      <w:r w:rsidR="00CE654D">
        <w:rPr>
          <w:rFonts w:ascii="Open" w:hAnsi="Open"/>
          <w:sz w:val="24"/>
          <w:szCs w:val="24"/>
        </w:rPr>
        <w:t>4</w:t>
      </w:r>
      <w:r w:rsidR="001173C6">
        <w:rPr>
          <w:rFonts w:ascii="Open" w:hAnsi="Open"/>
          <w:sz w:val="24"/>
          <w:szCs w:val="24"/>
        </w:rPr>
        <w:t xml:space="preserve"> de abril de 2026</w:t>
      </w:r>
      <w:r w:rsidR="000E1156" w:rsidRPr="00310DAF">
        <w:rPr>
          <w:rFonts w:ascii="Open" w:hAnsi="Open"/>
          <w:sz w:val="24"/>
          <w:szCs w:val="24"/>
        </w:rPr>
        <w:t>.</w:t>
      </w:r>
    </w:p>
    <w:p w:rsidR="001173C6" w:rsidRDefault="001173C6" w:rsidP="000E1156">
      <w:pPr>
        <w:pStyle w:val="SemEspaamento"/>
        <w:spacing w:line="360" w:lineRule="auto"/>
        <w:ind w:firstLine="709"/>
        <w:rPr>
          <w:rFonts w:ascii="Open" w:hAnsi="Open"/>
          <w:b/>
          <w:sz w:val="24"/>
          <w:szCs w:val="24"/>
        </w:rPr>
      </w:pPr>
    </w:p>
    <w:p w:rsidR="001173C6" w:rsidRDefault="001173C6" w:rsidP="000E1156">
      <w:pPr>
        <w:pStyle w:val="SemEspaamento"/>
        <w:spacing w:line="360" w:lineRule="auto"/>
        <w:ind w:firstLine="709"/>
        <w:rPr>
          <w:rFonts w:ascii="Open" w:hAnsi="Open"/>
          <w:b/>
          <w:sz w:val="24"/>
          <w:szCs w:val="24"/>
        </w:rPr>
      </w:pPr>
    </w:p>
    <w:p w:rsidR="001173C6" w:rsidRPr="00310DAF" w:rsidRDefault="001173C6" w:rsidP="000E1156">
      <w:pPr>
        <w:pStyle w:val="SemEspaamento"/>
        <w:spacing w:line="360" w:lineRule="auto"/>
        <w:ind w:firstLine="709"/>
        <w:rPr>
          <w:rFonts w:ascii="Open" w:hAnsi="Open"/>
          <w:b/>
          <w:sz w:val="24"/>
          <w:szCs w:val="24"/>
        </w:rPr>
      </w:pPr>
    </w:p>
    <w:p w:rsidR="000E1156" w:rsidRPr="00310DAF" w:rsidRDefault="000E1156" w:rsidP="000E1156">
      <w:pPr>
        <w:pStyle w:val="SemEspaamento"/>
        <w:ind w:firstLine="709"/>
        <w:jc w:val="center"/>
        <w:rPr>
          <w:rFonts w:ascii="Open" w:hAnsi="Open"/>
          <w:b/>
          <w:sz w:val="24"/>
          <w:szCs w:val="24"/>
        </w:rPr>
      </w:pPr>
      <w:r w:rsidRPr="00310DAF">
        <w:rPr>
          <w:rFonts w:ascii="Open" w:hAnsi="Open"/>
          <w:b/>
          <w:sz w:val="24"/>
          <w:szCs w:val="24"/>
        </w:rPr>
        <w:t>Andresa Aparecida Rocha Rodrigues</w:t>
      </w:r>
    </w:p>
    <w:p w:rsidR="002C5229" w:rsidRPr="00CE654D" w:rsidRDefault="000E1156" w:rsidP="00CE654D">
      <w:pPr>
        <w:pStyle w:val="SemEspaamento"/>
        <w:ind w:firstLine="709"/>
        <w:jc w:val="center"/>
        <w:rPr>
          <w:rFonts w:ascii="Open" w:hAnsi="Open"/>
          <w:sz w:val="24"/>
          <w:szCs w:val="24"/>
        </w:rPr>
      </w:pPr>
      <w:r w:rsidRPr="00310DAF">
        <w:rPr>
          <w:rFonts w:ascii="Open" w:hAnsi="Open"/>
          <w:sz w:val="24"/>
          <w:szCs w:val="24"/>
        </w:rPr>
        <w:t>Pr</w:t>
      </w:r>
      <w:r w:rsidR="00CE654D">
        <w:rPr>
          <w:rFonts w:ascii="Open" w:hAnsi="Open"/>
          <w:sz w:val="24"/>
          <w:szCs w:val="24"/>
        </w:rPr>
        <w:t>efeita Municipal de Mário Campo</w:t>
      </w:r>
    </w:p>
    <w:p w:rsidR="002C5229" w:rsidRDefault="002C5229" w:rsidP="000E1156">
      <w:pPr>
        <w:spacing w:after="200" w:line="276" w:lineRule="auto"/>
        <w:jc w:val="center"/>
        <w:rPr>
          <w:rFonts w:ascii="Open" w:hAnsi="Open"/>
          <w:b/>
          <w:sz w:val="24"/>
          <w:szCs w:val="24"/>
        </w:rPr>
      </w:pPr>
    </w:p>
    <w:p w:rsidR="000E1156" w:rsidRPr="00310DAF" w:rsidRDefault="000E1156" w:rsidP="000E1156">
      <w:pPr>
        <w:spacing w:after="200" w:line="276" w:lineRule="auto"/>
        <w:jc w:val="center"/>
        <w:rPr>
          <w:rFonts w:ascii="Open" w:hAnsi="Open"/>
          <w:b/>
          <w:sz w:val="24"/>
          <w:szCs w:val="24"/>
        </w:rPr>
      </w:pPr>
      <w:r w:rsidRPr="00310DAF">
        <w:rPr>
          <w:rFonts w:ascii="Open" w:hAnsi="Open"/>
          <w:b/>
          <w:sz w:val="24"/>
          <w:szCs w:val="24"/>
        </w:rPr>
        <w:t>JUSTIFICATIVA</w:t>
      </w:r>
    </w:p>
    <w:p w:rsidR="00CE654D" w:rsidRPr="00CE654D" w:rsidRDefault="00CE654D" w:rsidP="00CE654D">
      <w:pPr>
        <w:pStyle w:val="NormalWeb"/>
        <w:rPr>
          <w:rFonts w:ascii="Open" w:hAnsi="Open"/>
        </w:rPr>
      </w:pPr>
      <w:r w:rsidRPr="00CE654D">
        <w:rPr>
          <w:rFonts w:ascii="Open" w:hAnsi="Open"/>
        </w:rPr>
        <w:t>O presente Projeto de Lei tem como objetivo promover a inclusão, o bem-estar e a qualidade de vida dos alunos da rede pública municipal, especialmente daqueles que apresentam hipersensibilidade auditiva, como é o caso de estudantes com Transtorno do Espectro Autista (TEA), Transtorno de Déficit de Atenção e Hiperatividade (TDAH) e outros transtornos sensoriais.</w:t>
      </w:r>
    </w:p>
    <w:p w:rsidR="00CE654D" w:rsidRPr="00CE654D" w:rsidRDefault="00CE654D" w:rsidP="00CE654D">
      <w:pPr>
        <w:pStyle w:val="NormalWeb"/>
        <w:rPr>
          <w:rFonts w:ascii="Open" w:hAnsi="Open"/>
        </w:rPr>
      </w:pPr>
      <w:r w:rsidRPr="00CE654D">
        <w:rPr>
          <w:rFonts w:ascii="Open" w:hAnsi="Open"/>
        </w:rPr>
        <w:t>É amplamente reconhecido que o ambiente escolar deve ser acolhedor e inclusivo, garantindo condições adequadas para o desenvolvimento pleno de todos os estudantes. No entanto, o uso de sirenes tradicionais, com sons intensos e abruptos, pode provocar desconforto significativo, ansiedade, crises sensoriais e prejuízos ao processo de aprendizagem desses alunos.</w:t>
      </w:r>
    </w:p>
    <w:p w:rsidR="00CE654D" w:rsidRDefault="00CE654D" w:rsidP="00CE654D">
      <w:pPr>
        <w:pStyle w:val="NormalWeb"/>
        <w:rPr>
          <w:rFonts w:ascii="Open" w:hAnsi="Open"/>
        </w:rPr>
      </w:pPr>
      <w:r w:rsidRPr="00CE654D">
        <w:rPr>
          <w:rFonts w:ascii="Open" w:hAnsi="Open"/>
        </w:rPr>
        <w:t>A substituição desses sinais por alternativas mais suaves e adequadas representa uma medida simples, de baixo custo e com grande impacto positivo, contribuindo para um ambiente escolar mais humanizado e inclusivo.</w:t>
      </w:r>
      <w:r w:rsidR="00DC1E86">
        <w:rPr>
          <w:rFonts w:ascii="Open" w:hAnsi="Open"/>
        </w:rPr>
        <w:t>;</w:t>
      </w:r>
      <w:bookmarkStart w:id="0" w:name="_GoBack"/>
      <w:bookmarkEnd w:id="0"/>
    </w:p>
    <w:p w:rsidR="00CE654D" w:rsidRPr="00CE654D" w:rsidRDefault="00CE654D" w:rsidP="00CE654D">
      <w:pPr>
        <w:pStyle w:val="NormalWeb"/>
        <w:rPr>
          <w:rFonts w:ascii="Open" w:hAnsi="Open"/>
        </w:rPr>
      </w:pPr>
      <w:r w:rsidRPr="00CE654D">
        <w:rPr>
          <w:rFonts w:ascii="Open" w:hAnsi="Open"/>
        </w:rPr>
        <w:t>Diante do exposto, solicita-se o apoio dos nobres pares para a aprovação deste Projeto de Lei.</w:t>
      </w:r>
    </w:p>
    <w:p w:rsidR="000E1156" w:rsidRPr="00310DAF" w:rsidRDefault="000E1156" w:rsidP="00F140AD">
      <w:pPr>
        <w:pStyle w:val="SemEspaamento"/>
        <w:spacing w:line="360" w:lineRule="auto"/>
        <w:ind w:firstLine="709"/>
        <w:rPr>
          <w:rFonts w:ascii="Open" w:hAnsi="Open"/>
          <w:sz w:val="24"/>
          <w:szCs w:val="24"/>
        </w:rPr>
      </w:pPr>
    </w:p>
    <w:p w:rsidR="00304443" w:rsidRDefault="00304443" w:rsidP="00552E51">
      <w:pPr>
        <w:spacing w:line="240" w:lineRule="auto"/>
        <w:rPr>
          <w:rFonts w:ascii="Open" w:hAnsi="Open" w:cs="Arial"/>
          <w:sz w:val="24"/>
          <w:szCs w:val="24"/>
        </w:rPr>
      </w:pPr>
    </w:p>
    <w:p w:rsidR="00304443" w:rsidRDefault="00304443" w:rsidP="00310DAF">
      <w:pPr>
        <w:spacing w:line="240" w:lineRule="auto"/>
        <w:ind w:firstLine="709"/>
        <w:rPr>
          <w:rFonts w:ascii="Open" w:hAnsi="Open" w:cs="Arial"/>
          <w:sz w:val="24"/>
          <w:szCs w:val="24"/>
        </w:rPr>
      </w:pPr>
    </w:p>
    <w:p w:rsidR="00310DAF" w:rsidRPr="00CE654D" w:rsidRDefault="00CE654D" w:rsidP="00310DAF">
      <w:pPr>
        <w:spacing w:line="240" w:lineRule="auto"/>
        <w:ind w:firstLine="709"/>
        <w:rPr>
          <w:rFonts w:ascii="Open" w:hAnsi="Open" w:cs="Arial"/>
          <w:sz w:val="24"/>
          <w:szCs w:val="24"/>
        </w:rPr>
      </w:pPr>
      <w:r w:rsidRPr="00CE654D">
        <w:rPr>
          <w:rFonts w:ascii="Open" w:hAnsi="Open"/>
          <w:sz w:val="24"/>
          <w:szCs w:val="24"/>
        </w:rPr>
        <w:t>Gabinete dos Vereadores</w:t>
      </w:r>
      <w:r w:rsidR="00310DAF" w:rsidRPr="00CE654D">
        <w:rPr>
          <w:rFonts w:ascii="Open" w:hAnsi="Open" w:cs="Arial"/>
          <w:sz w:val="24"/>
          <w:szCs w:val="24"/>
        </w:rPr>
        <w:t>,</w:t>
      </w:r>
    </w:p>
    <w:p w:rsidR="000E1156" w:rsidRDefault="000E1156" w:rsidP="000E11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5B45" w:rsidRDefault="00055B45" w:rsidP="000E11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5B45" w:rsidRDefault="00055B45" w:rsidP="000E11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4443" w:rsidRDefault="00304443" w:rsidP="00CE654D">
      <w:pPr>
        <w:spacing w:after="0" w:line="240" w:lineRule="auto"/>
        <w:rPr>
          <w:rFonts w:ascii="Open" w:hAnsi="Open" w:cs="Times New Roman"/>
          <w:sz w:val="24"/>
          <w:szCs w:val="24"/>
        </w:rPr>
      </w:pPr>
    </w:p>
    <w:p w:rsidR="00304443" w:rsidRDefault="00304443" w:rsidP="000E1156">
      <w:pPr>
        <w:spacing w:after="0" w:line="240" w:lineRule="auto"/>
        <w:ind w:firstLine="709"/>
        <w:jc w:val="center"/>
        <w:rPr>
          <w:rFonts w:ascii="Open" w:hAnsi="Open" w:cs="Times New Roman"/>
          <w:sz w:val="24"/>
          <w:szCs w:val="24"/>
        </w:rPr>
      </w:pPr>
    </w:p>
    <w:p w:rsidR="00304443" w:rsidRPr="00310DAF" w:rsidRDefault="00304443" w:rsidP="00552E51">
      <w:pPr>
        <w:spacing w:after="0" w:line="240" w:lineRule="auto"/>
        <w:rPr>
          <w:rFonts w:ascii="Open" w:hAnsi="Open" w:cs="Times New Roman"/>
          <w:sz w:val="24"/>
          <w:szCs w:val="24"/>
        </w:rPr>
      </w:pPr>
    </w:p>
    <w:p w:rsidR="00310DAF" w:rsidRPr="00310DAF" w:rsidRDefault="00310DAF" w:rsidP="00310DAF">
      <w:pPr>
        <w:spacing w:line="240" w:lineRule="auto"/>
        <w:ind w:firstLine="709"/>
        <w:jc w:val="center"/>
        <w:rPr>
          <w:rFonts w:ascii="Open" w:hAnsi="Open" w:cs="Arial"/>
          <w:b/>
          <w:sz w:val="24"/>
          <w:szCs w:val="24"/>
        </w:rPr>
      </w:pPr>
      <w:r w:rsidRPr="00310DAF">
        <w:rPr>
          <w:rFonts w:ascii="Open" w:hAnsi="Open" w:cs="Arial"/>
          <w:b/>
          <w:sz w:val="24"/>
          <w:szCs w:val="24"/>
        </w:rPr>
        <w:t>Daniela Agostinho Henrique Amorim</w:t>
      </w:r>
    </w:p>
    <w:p w:rsidR="000E1156" w:rsidRPr="00310DAF" w:rsidRDefault="000E1156" w:rsidP="000E1156">
      <w:pPr>
        <w:pStyle w:val="SemEspaamento"/>
        <w:ind w:firstLine="709"/>
        <w:jc w:val="center"/>
        <w:rPr>
          <w:rFonts w:ascii="Open" w:hAnsi="Open" w:cs="Times New Roman"/>
          <w:sz w:val="24"/>
          <w:szCs w:val="24"/>
        </w:rPr>
      </w:pPr>
      <w:r w:rsidRPr="00310DAF">
        <w:rPr>
          <w:rFonts w:ascii="Open" w:hAnsi="Open" w:cs="Times New Roman"/>
          <w:sz w:val="24"/>
          <w:szCs w:val="24"/>
        </w:rPr>
        <w:t>Vereadora do Município de Mário Campos</w:t>
      </w:r>
    </w:p>
    <w:p w:rsidR="000E1156" w:rsidRDefault="000E1156" w:rsidP="000E115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654D" w:rsidRDefault="00CE654D" w:rsidP="000E115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654D" w:rsidRDefault="00CE654D" w:rsidP="000E115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654D" w:rsidRDefault="00CE654D" w:rsidP="000E115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654D" w:rsidRDefault="00CE654D" w:rsidP="000E115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654D" w:rsidRPr="00CE654D" w:rsidRDefault="00CE654D" w:rsidP="00CE654D">
      <w:pPr>
        <w:spacing w:line="240" w:lineRule="auto"/>
        <w:ind w:firstLine="709"/>
        <w:jc w:val="center"/>
        <w:rPr>
          <w:rFonts w:ascii="Open" w:hAnsi="Open" w:cs="Arial"/>
          <w:b/>
          <w:sz w:val="24"/>
          <w:szCs w:val="24"/>
        </w:rPr>
      </w:pPr>
      <w:r>
        <w:rPr>
          <w:rFonts w:ascii="Segoe UI" w:hAnsi="Segoe UI" w:cs="Segoe UI"/>
          <w:color w:val="212529"/>
          <w:shd w:val="clear" w:color="auto" w:fill="FFFFFF"/>
        </w:rPr>
        <w:t> </w:t>
      </w:r>
      <w:r w:rsidRPr="00CE654D">
        <w:rPr>
          <w:rFonts w:ascii="Open" w:hAnsi="Open" w:cs="Segoe UI"/>
          <w:b/>
          <w:color w:val="212529"/>
          <w:sz w:val="24"/>
          <w:szCs w:val="24"/>
          <w:shd w:val="clear" w:color="auto" w:fill="FFFFFF"/>
        </w:rPr>
        <w:t>Weslei Batista Prado</w:t>
      </w:r>
    </w:p>
    <w:p w:rsidR="00CE654D" w:rsidRPr="00310DAF" w:rsidRDefault="00CE654D" w:rsidP="00CE654D">
      <w:pPr>
        <w:pStyle w:val="SemEspaamento"/>
        <w:ind w:firstLine="709"/>
        <w:jc w:val="center"/>
        <w:rPr>
          <w:rFonts w:ascii="Open" w:hAnsi="Open" w:cs="Times New Roman"/>
          <w:sz w:val="24"/>
          <w:szCs w:val="24"/>
        </w:rPr>
      </w:pPr>
      <w:r>
        <w:rPr>
          <w:rFonts w:ascii="Open" w:hAnsi="Open" w:cs="Times New Roman"/>
          <w:sz w:val="24"/>
          <w:szCs w:val="24"/>
        </w:rPr>
        <w:t>Vereador</w:t>
      </w:r>
      <w:r w:rsidRPr="00310DAF">
        <w:rPr>
          <w:rFonts w:ascii="Open" w:hAnsi="Open" w:cs="Times New Roman"/>
          <w:sz w:val="24"/>
          <w:szCs w:val="24"/>
        </w:rPr>
        <w:t xml:space="preserve"> do Município de Mário Campos</w:t>
      </w:r>
    </w:p>
    <w:p w:rsidR="00CE654D" w:rsidRPr="0015407E" w:rsidRDefault="00CE654D" w:rsidP="000E115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1156" w:rsidRPr="0015407E" w:rsidRDefault="000E1156" w:rsidP="000E115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41CD" w:rsidRPr="00E84769" w:rsidRDefault="002541CD" w:rsidP="002541CD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2541CD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6C" w:rsidRDefault="00D14B6C" w:rsidP="00CC50AD">
      <w:pPr>
        <w:spacing w:after="0" w:line="240" w:lineRule="auto"/>
      </w:pPr>
      <w:r>
        <w:separator/>
      </w:r>
    </w:p>
  </w:endnote>
  <w:endnote w:type="continuationSeparator" w:id="0">
    <w:p w:rsidR="00D14B6C" w:rsidRDefault="00D14B6C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">
    <w:altName w:val="Times New Roman"/>
    <w:panose1 w:val="00000000000000000000"/>
    <w:charset w:val="00"/>
    <w:family w:val="roman"/>
    <w:notTrueType/>
    <w:pitch w:val="default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54D" w:rsidRPr="00B709EB" w:rsidRDefault="0086054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86054D" w:rsidRPr="00CC166F" w:rsidRDefault="0086054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86054D" w:rsidRPr="00CC166F" w:rsidRDefault="0086054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6C" w:rsidRDefault="00D14B6C" w:rsidP="00CC50AD">
      <w:pPr>
        <w:spacing w:after="0" w:line="240" w:lineRule="auto"/>
      </w:pPr>
      <w:r>
        <w:separator/>
      </w:r>
    </w:p>
  </w:footnote>
  <w:footnote w:type="continuationSeparator" w:id="0">
    <w:p w:rsidR="00D14B6C" w:rsidRDefault="00D14B6C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54D" w:rsidRPr="00D37997" w:rsidRDefault="00DC1E86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1885950</wp:posOffset>
              </wp:positionH>
              <wp:positionV relativeFrom="paragraph">
                <wp:posOffset>55880</wp:posOffset>
              </wp:positionV>
              <wp:extent cx="4221480" cy="628650"/>
              <wp:effectExtent l="0" t="0" r="7620" b="0"/>
              <wp:wrapThrough wrapText="bothSides">
                <wp:wrapPolygon edited="0">
                  <wp:start x="0" y="0"/>
                  <wp:lineTo x="0" y="20945"/>
                  <wp:lineTo x="21542" y="20945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54D" w:rsidRPr="00963969" w:rsidRDefault="0086054D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86054D" w:rsidRDefault="0086054D"/>
                        <w:p w:rsidR="0086054D" w:rsidRDefault="0086054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8.5pt;margin-top:4.4pt;width:332.4pt;height:4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" fillcolor="white [3201]" stroked="f" strokeweight=".5pt">
              <v:path arrowok="t"/>
              <v:textbox>
                <w:txbxContent>
                  <w:p w:rsidR="0086054D" w:rsidRPr="00963969" w:rsidRDefault="0086054D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86054D" w:rsidRDefault="0086054D"/>
                  <w:p w:rsidR="0086054D" w:rsidRDefault="0086054D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54D" w:rsidRDefault="0086054D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86054D" w:rsidRDefault="0086054D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399540" cy="1072515"/>
              <wp:effectExtent l="0" t="0" r="3810" b="698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9540" cy="1072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54D" w:rsidRPr="008E54D3" w:rsidRDefault="0086054D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6465" cy="866143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6465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10.2pt;height:84.4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" fillcolor="white [3201]" stroked="f" strokeweight=".5pt">
              <v:path arrowok="t"/>
              <v:textbox style="mso-fit-shape-to-text:t">
                <w:txbxContent>
                  <w:p w:rsidR="0086054D" w:rsidRPr="008E54D3" w:rsidRDefault="0086054D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6465" cy="866143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6465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54D" w:rsidRDefault="0086054D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86054D" w:rsidRPr="00504701" w:rsidRDefault="0086054D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86054D" w:rsidRDefault="0086054D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86054D" w:rsidRPr="00504701" w:rsidRDefault="0086054D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6054D" w:rsidRPr="00963969" w:rsidRDefault="0086054D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86054D" w:rsidRPr="00963969" w:rsidRDefault="0086054D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>DANIELA AGOSTINHO HENRIQUE(DANIELA AGOSTINHO)</w:t>
    </w:r>
  </w:p>
  <w:p w:rsidR="0086054D" w:rsidRDefault="0086054D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86054D" w:rsidRPr="0031607D" w:rsidRDefault="0086054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55B45"/>
    <w:rsid w:val="00063661"/>
    <w:rsid w:val="00082059"/>
    <w:rsid w:val="00090CC2"/>
    <w:rsid w:val="00091964"/>
    <w:rsid w:val="000A1E7A"/>
    <w:rsid w:val="000B6B55"/>
    <w:rsid w:val="000B725D"/>
    <w:rsid w:val="000C4AD7"/>
    <w:rsid w:val="000C728A"/>
    <w:rsid w:val="000C73B9"/>
    <w:rsid w:val="000D3DF9"/>
    <w:rsid w:val="000D663B"/>
    <w:rsid w:val="000E1033"/>
    <w:rsid w:val="000E1156"/>
    <w:rsid w:val="000E2490"/>
    <w:rsid w:val="000E7C21"/>
    <w:rsid w:val="00106891"/>
    <w:rsid w:val="001173C6"/>
    <w:rsid w:val="001239D9"/>
    <w:rsid w:val="00133E2F"/>
    <w:rsid w:val="00140D1E"/>
    <w:rsid w:val="00160378"/>
    <w:rsid w:val="0016516C"/>
    <w:rsid w:val="00165A07"/>
    <w:rsid w:val="0017057C"/>
    <w:rsid w:val="0018091B"/>
    <w:rsid w:val="001904AA"/>
    <w:rsid w:val="001A3C84"/>
    <w:rsid w:val="001B77FB"/>
    <w:rsid w:val="001D5C21"/>
    <w:rsid w:val="001F49A1"/>
    <w:rsid w:val="001F7FC7"/>
    <w:rsid w:val="00211ADA"/>
    <w:rsid w:val="00212CA2"/>
    <w:rsid w:val="00214280"/>
    <w:rsid w:val="00227228"/>
    <w:rsid w:val="00230D19"/>
    <w:rsid w:val="002541CD"/>
    <w:rsid w:val="00261175"/>
    <w:rsid w:val="00270B44"/>
    <w:rsid w:val="002763C8"/>
    <w:rsid w:val="00291DC6"/>
    <w:rsid w:val="002A19E4"/>
    <w:rsid w:val="002A1F01"/>
    <w:rsid w:val="002A2901"/>
    <w:rsid w:val="002A56C5"/>
    <w:rsid w:val="002C2649"/>
    <w:rsid w:val="002C5229"/>
    <w:rsid w:val="002C701F"/>
    <w:rsid w:val="002D34E5"/>
    <w:rsid w:val="002D5E30"/>
    <w:rsid w:val="002E04EB"/>
    <w:rsid w:val="002E4F5A"/>
    <w:rsid w:val="002E629E"/>
    <w:rsid w:val="002F382C"/>
    <w:rsid w:val="002F61EB"/>
    <w:rsid w:val="003029A3"/>
    <w:rsid w:val="00304443"/>
    <w:rsid w:val="00310DAF"/>
    <w:rsid w:val="00311620"/>
    <w:rsid w:val="0031513F"/>
    <w:rsid w:val="0031594D"/>
    <w:rsid w:val="0031607D"/>
    <w:rsid w:val="00324D05"/>
    <w:rsid w:val="00345B34"/>
    <w:rsid w:val="00347EAC"/>
    <w:rsid w:val="00361992"/>
    <w:rsid w:val="003629D4"/>
    <w:rsid w:val="00364330"/>
    <w:rsid w:val="003666DA"/>
    <w:rsid w:val="0037143B"/>
    <w:rsid w:val="003858C4"/>
    <w:rsid w:val="003A37DF"/>
    <w:rsid w:val="003C417C"/>
    <w:rsid w:val="003C4C82"/>
    <w:rsid w:val="003D6590"/>
    <w:rsid w:val="003E279F"/>
    <w:rsid w:val="003F6A44"/>
    <w:rsid w:val="00413B92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31C1"/>
    <w:rsid w:val="004E4A5F"/>
    <w:rsid w:val="004E543A"/>
    <w:rsid w:val="005014EA"/>
    <w:rsid w:val="0050162C"/>
    <w:rsid w:val="00504701"/>
    <w:rsid w:val="00505F91"/>
    <w:rsid w:val="00513D58"/>
    <w:rsid w:val="00516A7A"/>
    <w:rsid w:val="00516B69"/>
    <w:rsid w:val="00532190"/>
    <w:rsid w:val="00535D01"/>
    <w:rsid w:val="005433A1"/>
    <w:rsid w:val="00545FAB"/>
    <w:rsid w:val="00552E51"/>
    <w:rsid w:val="00560243"/>
    <w:rsid w:val="00572062"/>
    <w:rsid w:val="005A170C"/>
    <w:rsid w:val="005C749B"/>
    <w:rsid w:val="005E0628"/>
    <w:rsid w:val="005E090E"/>
    <w:rsid w:val="005E2989"/>
    <w:rsid w:val="005F17EF"/>
    <w:rsid w:val="006062B7"/>
    <w:rsid w:val="0061797F"/>
    <w:rsid w:val="00627C02"/>
    <w:rsid w:val="00646F53"/>
    <w:rsid w:val="00651DE3"/>
    <w:rsid w:val="00654D97"/>
    <w:rsid w:val="00663280"/>
    <w:rsid w:val="006850E9"/>
    <w:rsid w:val="00685B5C"/>
    <w:rsid w:val="00686D1A"/>
    <w:rsid w:val="006954FB"/>
    <w:rsid w:val="006A6AA5"/>
    <w:rsid w:val="006A7E72"/>
    <w:rsid w:val="006B11A3"/>
    <w:rsid w:val="006B1EF6"/>
    <w:rsid w:val="006B7631"/>
    <w:rsid w:val="006C235E"/>
    <w:rsid w:val="006C3339"/>
    <w:rsid w:val="006F133D"/>
    <w:rsid w:val="00714C59"/>
    <w:rsid w:val="0072338E"/>
    <w:rsid w:val="00732515"/>
    <w:rsid w:val="00742FE7"/>
    <w:rsid w:val="00785590"/>
    <w:rsid w:val="0079704A"/>
    <w:rsid w:val="007A1CA9"/>
    <w:rsid w:val="007A215C"/>
    <w:rsid w:val="007A790D"/>
    <w:rsid w:val="007C781F"/>
    <w:rsid w:val="007F56E5"/>
    <w:rsid w:val="00800987"/>
    <w:rsid w:val="0081053A"/>
    <w:rsid w:val="00810622"/>
    <w:rsid w:val="008119B4"/>
    <w:rsid w:val="00814D8D"/>
    <w:rsid w:val="0082228D"/>
    <w:rsid w:val="00823B58"/>
    <w:rsid w:val="00825046"/>
    <w:rsid w:val="00834855"/>
    <w:rsid w:val="0084190C"/>
    <w:rsid w:val="0086054D"/>
    <w:rsid w:val="008740F2"/>
    <w:rsid w:val="00885911"/>
    <w:rsid w:val="00891D08"/>
    <w:rsid w:val="008B50A7"/>
    <w:rsid w:val="008B6DD4"/>
    <w:rsid w:val="008C5101"/>
    <w:rsid w:val="008C7AAB"/>
    <w:rsid w:val="008E51AA"/>
    <w:rsid w:val="008E54D3"/>
    <w:rsid w:val="008F37FA"/>
    <w:rsid w:val="009135E9"/>
    <w:rsid w:val="009163E6"/>
    <w:rsid w:val="0091714D"/>
    <w:rsid w:val="0093066C"/>
    <w:rsid w:val="00933CB9"/>
    <w:rsid w:val="00935078"/>
    <w:rsid w:val="00945372"/>
    <w:rsid w:val="00955F5B"/>
    <w:rsid w:val="0095603F"/>
    <w:rsid w:val="0096251B"/>
    <w:rsid w:val="00963969"/>
    <w:rsid w:val="00966C0D"/>
    <w:rsid w:val="0097183A"/>
    <w:rsid w:val="00972A4B"/>
    <w:rsid w:val="00973EB2"/>
    <w:rsid w:val="00974743"/>
    <w:rsid w:val="009974AC"/>
    <w:rsid w:val="009A16ED"/>
    <w:rsid w:val="009A35A2"/>
    <w:rsid w:val="009B31D5"/>
    <w:rsid w:val="009B4302"/>
    <w:rsid w:val="009C7535"/>
    <w:rsid w:val="009E0377"/>
    <w:rsid w:val="009E45B1"/>
    <w:rsid w:val="009F1C02"/>
    <w:rsid w:val="009F3ACD"/>
    <w:rsid w:val="00A14445"/>
    <w:rsid w:val="00A23123"/>
    <w:rsid w:val="00A40A3A"/>
    <w:rsid w:val="00A41000"/>
    <w:rsid w:val="00A5038F"/>
    <w:rsid w:val="00A540A0"/>
    <w:rsid w:val="00A57215"/>
    <w:rsid w:val="00A67A54"/>
    <w:rsid w:val="00A73176"/>
    <w:rsid w:val="00A9746A"/>
    <w:rsid w:val="00AA2FA0"/>
    <w:rsid w:val="00AB7F3E"/>
    <w:rsid w:val="00AD20E1"/>
    <w:rsid w:val="00AD6C12"/>
    <w:rsid w:val="00AE07FA"/>
    <w:rsid w:val="00AE0A5A"/>
    <w:rsid w:val="00AF0D6B"/>
    <w:rsid w:val="00AF0DA2"/>
    <w:rsid w:val="00AF7152"/>
    <w:rsid w:val="00B03352"/>
    <w:rsid w:val="00B12D19"/>
    <w:rsid w:val="00B22612"/>
    <w:rsid w:val="00B30CFE"/>
    <w:rsid w:val="00B54D84"/>
    <w:rsid w:val="00B552ED"/>
    <w:rsid w:val="00B61B81"/>
    <w:rsid w:val="00B709EB"/>
    <w:rsid w:val="00B711AA"/>
    <w:rsid w:val="00B72B03"/>
    <w:rsid w:val="00B769EC"/>
    <w:rsid w:val="00B82224"/>
    <w:rsid w:val="00B838B7"/>
    <w:rsid w:val="00B839DB"/>
    <w:rsid w:val="00B87CE2"/>
    <w:rsid w:val="00BA4899"/>
    <w:rsid w:val="00BA56E9"/>
    <w:rsid w:val="00BB5398"/>
    <w:rsid w:val="00BC14CA"/>
    <w:rsid w:val="00BC7F60"/>
    <w:rsid w:val="00C03F2C"/>
    <w:rsid w:val="00C0623F"/>
    <w:rsid w:val="00C10064"/>
    <w:rsid w:val="00C10581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0D8A"/>
    <w:rsid w:val="00CE3E38"/>
    <w:rsid w:val="00CE63B2"/>
    <w:rsid w:val="00CE654D"/>
    <w:rsid w:val="00CE7507"/>
    <w:rsid w:val="00CF32F6"/>
    <w:rsid w:val="00CF5AFD"/>
    <w:rsid w:val="00D14B6C"/>
    <w:rsid w:val="00D27A0D"/>
    <w:rsid w:val="00D34885"/>
    <w:rsid w:val="00D37997"/>
    <w:rsid w:val="00D5278C"/>
    <w:rsid w:val="00D57D9D"/>
    <w:rsid w:val="00D62EF2"/>
    <w:rsid w:val="00D84B2D"/>
    <w:rsid w:val="00DA4C77"/>
    <w:rsid w:val="00DA675F"/>
    <w:rsid w:val="00DB6485"/>
    <w:rsid w:val="00DB6D58"/>
    <w:rsid w:val="00DC14EE"/>
    <w:rsid w:val="00DC1D21"/>
    <w:rsid w:val="00DC1E86"/>
    <w:rsid w:val="00DD4A6F"/>
    <w:rsid w:val="00DD6AA2"/>
    <w:rsid w:val="00E10391"/>
    <w:rsid w:val="00E131B1"/>
    <w:rsid w:val="00E20C2B"/>
    <w:rsid w:val="00E77D56"/>
    <w:rsid w:val="00E818EA"/>
    <w:rsid w:val="00E81C45"/>
    <w:rsid w:val="00E84769"/>
    <w:rsid w:val="00E8476E"/>
    <w:rsid w:val="00EB1BE3"/>
    <w:rsid w:val="00EC478B"/>
    <w:rsid w:val="00ED20EC"/>
    <w:rsid w:val="00ED3384"/>
    <w:rsid w:val="00EE4DCB"/>
    <w:rsid w:val="00F04365"/>
    <w:rsid w:val="00F0697A"/>
    <w:rsid w:val="00F140AD"/>
    <w:rsid w:val="00F16A8F"/>
    <w:rsid w:val="00F2188C"/>
    <w:rsid w:val="00F2389A"/>
    <w:rsid w:val="00F401EA"/>
    <w:rsid w:val="00F4031B"/>
    <w:rsid w:val="00F45EFF"/>
    <w:rsid w:val="00F52E9A"/>
    <w:rsid w:val="00F77439"/>
    <w:rsid w:val="00F932F3"/>
    <w:rsid w:val="00F95476"/>
    <w:rsid w:val="00FA0580"/>
    <w:rsid w:val="00FC3D1A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C634E-6EE9-4CB9-A74D-9B4AB69E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E11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5625-38D5-4396-8FC7-0AA2DADA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VANESSA</cp:lastModifiedBy>
  <cp:revision>2</cp:revision>
  <cp:lastPrinted>2025-04-09T13:49:00Z</cp:lastPrinted>
  <dcterms:created xsi:type="dcterms:W3CDTF">2026-04-15T19:03:00Z</dcterms:created>
  <dcterms:modified xsi:type="dcterms:W3CDTF">2026-04-15T19:03:00Z</dcterms:modified>
</cp:coreProperties>
</file>